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6B7C" w14:textId="77777777" w:rsidR="00561AEB" w:rsidRPr="003C6EF2" w:rsidRDefault="00561AEB">
      <w:pPr>
        <w:rPr>
          <w:rFonts w:asciiTheme="majorHAnsi" w:hAnsiTheme="majorHAnsi"/>
        </w:rPr>
      </w:pPr>
    </w:p>
    <w:p w14:paraId="314431B7" w14:textId="77777777" w:rsidR="009644BE" w:rsidRPr="00884804" w:rsidRDefault="00110C5C" w:rsidP="00F61F5C">
      <w:pPr>
        <w:rPr>
          <w:rFonts w:asciiTheme="majorHAnsi" w:hAnsiTheme="majorHAnsi"/>
          <w:sz w:val="20"/>
          <w:szCs w:val="20"/>
        </w:rPr>
      </w:pPr>
      <w:r w:rsidRPr="003C6EF2">
        <w:rPr>
          <w:rFonts w:asciiTheme="majorHAnsi" w:hAnsiTheme="majorHAnsi"/>
        </w:rPr>
        <w:t xml:space="preserve">All Staffordshire County Youth Competition games are to be played in accordance with </w:t>
      </w:r>
      <w:r w:rsidR="009A2D00">
        <w:rPr>
          <w:rFonts w:asciiTheme="majorHAnsi" w:hAnsiTheme="majorHAnsi"/>
        </w:rPr>
        <w:t xml:space="preserve">the current </w:t>
      </w:r>
      <w:r w:rsidR="003C6EF2">
        <w:rPr>
          <w:rFonts w:asciiTheme="majorHAnsi" w:hAnsiTheme="majorHAnsi"/>
        </w:rPr>
        <w:t>RFU Regulation 15</w:t>
      </w:r>
      <w:r w:rsidR="009A2D00">
        <w:rPr>
          <w:rFonts w:asciiTheme="majorHAnsi" w:hAnsiTheme="majorHAnsi"/>
        </w:rPr>
        <w:t xml:space="preserve"> relating to age grade rugby</w:t>
      </w:r>
      <w:r w:rsidR="00180101">
        <w:rPr>
          <w:rFonts w:asciiTheme="majorHAnsi" w:hAnsiTheme="majorHAnsi"/>
        </w:rPr>
        <w:t xml:space="preserve"> </w:t>
      </w:r>
      <w:r w:rsidR="005003D6">
        <w:rPr>
          <w:rFonts w:asciiTheme="majorHAnsi" w:hAnsiTheme="majorHAnsi"/>
        </w:rPr>
        <w:t>and</w:t>
      </w:r>
      <w:r w:rsidR="00180101">
        <w:rPr>
          <w:rFonts w:asciiTheme="majorHAnsi" w:hAnsiTheme="majorHAnsi"/>
        </w:rPr>
        <w:t xml:space="preserve"> must</w:t>
      </w:r>
      <w:r w:rsidR="005003D6">
        <w:rPr>
          <w:rFonts w:asciiTheme="majorHAnsi" w:hAnsiTheme="majorHAnsi"/>
        </w:rPr>
        <w:t xml:space="preserve"> also</w:t>
      </w:r>
      <w:r w:rsidR="00180101">
        <w:rPr>
          <w:rFonts w:asciiTheme="majorHAnsi" w:hAnsiTheme="majorHAnsi"/>
        </w:rPr>
        <w:t xml:space="preserve"> take into account the Age Grade Codes of Practice</w:t>
      </w:r>
      <w:r w:rsidR="008A5923">
        <w:rPr>
          <w:rFonts w:asciiTheme="majorHAnsi" w:hAnsiTheme="majorHAnsi"/>
        </w:rPr>
        <w:t>.</w:t>
      </w:r>
    </w:p>
    <w:p w14:paraId="2033FFC4" w14:textId="77777777" w:rsidR="00884804" w:rsidRPr="003C6EF2" w:rsidRDefault="00884804">
      <w:pPr>
        <w:rPr>
          <w:rFonts w:asciiTheme="majorHAnsi" w:hAnsiTheme="majorHAnsi"/>
        </w:rPr>
      </w:pPr>
    </w:p>
    <w:p w14:paraId="26A3529F" w14:textId="77777777" w:rsidR="00A4086E" w:rsidRDefault="001F48E8">
      <w:pPr>
        <w:rPr>
          <w:rFonts w:asciiTheme="majorHAnsi" w:hAnsiTheme="majorHAnsi"/>
        </w:rPr>
      </w:pPr>
      <w:r w:rsidRPr="00884804">
        <w:rPr>
          <w:rFonts w:asciiTheme="majorHAnsi" w:hAnsiTheme="majorHAnsi"/>
          <w:b/>
        </w:rPr>
        <w:t>Completion of Fixtures</w:t>
      </w:r>
      <w:r w:rsidR="00A4086E">
        <w:rPr>
          <w:rFonts w:asciiTheme="majorHAnsi" w:hAnsiTheme="majorHAnsi"/>
          <w:b/>
        </w:rPr>
        <w:t xml:space="preserve"> for the U13, U14 and U15 competitions</w:t>
      </w:r>
      <w:r w:rsidRPr="003C6EF2">
        <w:rPr>
          <w:rFonts w:asciiTheme="majorHAnsi" w:hAnsiTheme="majorHAnsi"/>
        </w:rPr>
        <w:t xml:space="preserve">– the competition schedule is </w:t>
      </w:r>
      <w:r w:rsidR="00612A0C" w:rsidRPr="003C6EF2">
        <w:rPr>
          <w:rFonts w:asciiTheme="majorHAnsi" w:hAnsiTheme="majorHAnsi"/>
        </w:rPr>
        <w:t>fixed,</w:t>
      </w:r>
      <w:r w:rsidRPr="003C6EF2">
        <w:rPr>
          <w:rFonts w:asciiTheme="majorHAnsi" w:hAnsiTheme="majorHAnsi"/>
        </w:rPr>
        <w:t xml:space="preserve"> and fixtures </w:t>
      </w:r>
      <w:r w:rsidR="00A4086E">
        <w:rPr>
          <w:rFonts w:asciiTheme="majorHAnsi" w:hAnsiTheme="majorHAnsi"/>
        </w:rPr>
        <w:t>will</w:t>
      </w:r>
      <w:r w:rsidRPr="003C6EF2">
        <w:rPr>
          <w:rFonts w:asciiTheme="majorHAnsi" w:hAnsiTheme="majorHAnsi"/>
        </w:rPr>
        <w:t xml:space="preserve"> be played on the scheduled date, </w:t>
      </w:r>
      <w:r w:rsidR="00612A0C">
        <w:rPr>
          <w:rFonts w:asciiTheme="majorHAnsi" w:hAnsiTheme="majorHAnsi"/>
        </w:rPr>
        <w:t>except due to inclement weather</w:t>
      </w:r>
      <w:r w:rsidRPr="003C6EF2">
        <w:rPr>
          <w:rFonts w:asciiTheme="majorHAnsi" w:hAnsiTheme="majorHAnsi"/>
        </w:rPr>
        <w:t>.</w:t>
      </w:r>
      <w:r w:rsidR="00612A0C">
        <w:rPr>
          <w:rFonts w:asciiTheme="majorHAnsi" w:hAnsiTheme="majorHAnsi"/>
        </w:rPr>
        <w:t xml:space="preserve"> The match should firstly be switched to the opposition </w:t>
      </w:r>
      <w:r w:rsidR="001D174B">
        <w:rPr>
          <w:rFonts w:asciiTheme="majorHAnsi" w:hAnsiTheme="majorHAnsi"/>
        </w:rPr>
        <w:t>ground if</w:t>
      </w:r>
      <w:r w:rsidR="00612A0C">
        <w:rPr>
          <w:rFonts w:asciiTheme="majorHAnsi" w:hAnsiTheme="majorHAnsi"/>
        </w:rPr>
        <w:t xml:space="preserve"> </w:t>
      </w:r>
      <w:r w:rsidR="002500F1">
        <w:rPr>
          <w:rFonts w:asciiTheme="majorHAnsi" w:hAnsiTheme="majorHAnsi"/>
        </w:rPr>
        <w:t>their</w:t>
      </w:r>
      <w:r w:rsidR="00612A0C">
        <w:rPr>
          <w:rFonts w:asciiTheme="majorHAnsi" w:hAnsiTheme="majorHAnsi"/>
        </w:rPr>
        <w:t xml:space="preserve"> pitch is fit to be played on. If the match cannot be </w:t>
      </w:r>
      <w:r w:rsidR="002500F1">
        <w:rPr>
          <w:rFonts w:asciiTheme="majorHAnsi" w:hAnsiTheme="majorHAnsi"/>
        </w:rPr>
        <w:t>switched,</w:t>
      </w:r>
      <w:r w:rsidR="00612A0C">
        <w:rPr>
          <w:rFonts w:asciiTheme="majorHAnsi" w:hAnsiTheme="majorHAnsi"/>
        </w:rPr>
        <w:t xml:space="preserve"> then the match will be played on the following Sunday.</w:t>
      </w:r>
      <w:r w:rsidR="009A2D00">
        <w:rPr>
          <w:rFonts w:asciiTheme="majorHAnsi" w:hAnsiTheme="majorHAnsi"/>
        </w:rPr>
        <w:t xml:space="preserve"> </w:t>
      </w:r>
    </w:p>
    <w:p w14:paraId="275F4CCC" w14:textId="24A69B5F" w:rsidR="001F48E8" w:rsidRDefault="00A4086E">
      <w:pPr>
        <w:rPr>
          <w:rFonts w:asciiTheme="majorHAnsi" w:hAnsiTheme="majorHAnsi"/>
        </w:rPr>
      </w:pPr>
      <w:r>
        <w:rPr>
          <w:rFonts w:asciiTheme="majorHAnsi" w:hAnsiTheme="majorHAnsi"/>
        </w:rPr>
        <w:t>If a Club cannot play a fixture for any other reason they will be excluded from the competition.</w:t>
      </w:r>
      <w:r w:rsidRPr="00A4086E">
        <w:rPr>
          <w:rFonts w:asciiTheme="majorHAnsi" w:hAnsiTheme="majorHAnsi"/>
        </w:rPr>
        <w:t xml:space="preserve"> </w:t>
      </w:r>
      <w:r>
        <w:rPr>
          <w:rFonts w:asciiTheme="majorHAnsi" w:hAnsiTheme="majorHAnsi"/>
        </w:rPr>
        <w:t>In case of dispute the decision by the Mini &amp; Youth Committee will be final.</w:t>
      </w:r>
    </w:p>
    <w:p w14:paraId="54ACBBB7" w14:textId="77777777" w:rsidR="00A4086E" w:rsidRDefault="00A4086E">
      <w:pPr>
        <w:rPr>
          <w:rFonts w:asciiTheme="majorHAnsi" w:hAnsiTheme="majorHAnsi"/>
        </w:rPr>
      </w:pPr>
    </w:p>
    <w:p w14:paraId="0E11E748" w14:textId="77777777" w:rsidR="00E86F37" w:rsidRDefault="00E86F37">
      <w:pPr>
        <w:rPr>
          <w:rFonts w:asciiTheme="majorHAnsi" w:hAnsiTheme="majorHAnsi"/>
        </w:rPr>
      </w:pPr>
      <w:r w:rsidRPr="00884804">
        <w:rPr>
          <w:rFonts w:asciiTheme="majorHAnsi" w:hAnsiTheme="majorHAnsi"/>
          <w:b/>
        </w:rPr>
        <w:t>Determination of a Winner</w:t>
      </w:r>
      <w:r>
        <w:rPr>
          <w:rFonts w:asciiTheme="majorHAnsi" w:hAnsiTheme="majorHAnsi"/>
        </w:rPr>
        <w:t xml:space="preserve"> - in any knockout phase of a competition the team that advances to the next stage of the competition will be on the basis of</w:t>
      </w:r>
      <w:r w:rsidR="00884804">
        <w:rPr>
          <w:rFonts w:asciiTheme="majorHAnsi" w:hAnsiTheme="majorHAnsi"/>
        </w:rPr>
        <w:t>:</w:t>
      </w:r>
      <w:r>
        <w:rPr>
          <w:rFonts w:asciiTheme="majorHAnsi" w:hAnsiTheme="majorHAnsi"/>
        </w:rPr>
        <w:t xml:space="preserve"> </w:t>
      </w:r>
    </w:p>
    <w:p w14:paraId="5FE27F55" w14:textId="77777777" w:rsidR="00E86F37" w:rsidRPr="00884804" w:rsidRDefault="00E86F37" w:rsidP="00884804">
      <w:pPr>
        <w:pStyle w:val="ListParagraph"/>
        <w:numPr>
          <w:ilvl w:val="0"/>
          <w:numId w:val="1"/>
        </w:numPr>
        <w:rPr>
          <w:rFonts w:asciiTheme="majorHAnsi" w:hAnsiTheme="majorHAnsi"/>
        </w:rPr>
      </w:pPr>
      <w:r w:rsidRPr="00884804">
        <w:rPr>
          <w:rFonts w:asciiTheme="majorHAnsi" w:hAnsiTheme="majorHAnsi"/>
        </w:rPr>
        <w:t>Points Scored</w:t>
      </w:r>
    </w:p>
    <w:p w14:paraId="0F3BD957" w14:textId="77777777" w:rsidR="00E86F37" w:rsidRPr="00884804" w:rsidRDefault="009A2D00" w:rsidP="00884804">
      <w:pPr>
        <w:pStyle w:val="ListParagraph"/>
        <w:numPr>
          <w:ilvl w:val="0"/>
          <w:numId w:val="1"/>
        </w:numPr>
        <w:rPr>
          <w:rFonts w:asciiTheme="majorHAnsi" w:hAnsiTheme="majorHAnsi"/>
        </w:rPr>
      </w:pPr>
      <w:r>
        <w:rPr>
          <w:rFonts w:asciiTheme="majorHAnsi" w:hAnsiTheme="majorHAnsi"/>
        </w:rPr>
        <w:t xml:space="preserve">Tries </w:t>
      </w:r>
      <w:r w:rsidR="00E86F37" w:rsidRPr="00884804">
        <w:rPr>
          <w:rFonts w:asciiTheme="majorHAnsi" w:hAnsiTheme="majorHAnsi"/>
        </w:rPr>
        <w:t>Scored</w:t>
      </w:r>
    </w:p>
    <w:p w14:paraId="060DA2F2" w14:textId="77777777" w:rsidR="009A2D00" w:rsidRPr="009A2D00" w:rsidRDefault="00E86F37" w:rsidP="009A2D00">
      <w:pPr>
        <w:pStyle w:val="ListParagraph"/>
        <w:numPr>
          <w:ilvl w:val="0"/>
          <w:numId w:val="1"/>
        </w:numPr>
        <w:rPr>
          <w:rFonts w:asciiTheme="majorHAnsi" w:hAnsiTheme="majorHAnsi"/>
        </w:rPr>
      </w:pPr>
      <w:r w:rsidRPr="00884804">
        <w:rPr>
          <w:rFonts w:asciiTheme="majorHAnsi" w:hAnsiTheme="majorHAnsi"/>
        </w:rPr>
        <w:t>Conversions Scored</w:t>
      </w:r>
    </w:p>
    <w:p w14:paraId="5430C434" w14:textId="224A2007" w:rsidR="009A2D00" w:rsidRDefault="00E86F37" w:rsidP="00884804">
      <w:pPr>
        <w:widowControl w:val="0"/>
        <w:autoSpaceDE w:val="0"/>
        <w:autoSpaceDN w:val="0"/>
        <w:adjustRightInd w:val="0"/>
        <w:rPr>
          <w:rFonts w:asciiTheme="majorHAnsi" w:hAnsiTheme="majorHAnsi"/>
        </w:rPr>
      </w:pPr>
      <w:r>
        <w:rPr>
          <w:rFonts w:asciiTheme="majorHAnsi" w:hAnsiTheme="majorHAnsi"/>
        </w:rPr>
        <w:t>If the above does not clearly identify the team to progress to the next round</w:t>
      </w:r>
      <w:r w:rsidR="009A2D00">
        <w:rPr>
          <w:rFonts w:asciiTheme="majorHAnsi" w:hAnsiTheme="majorHAnsi"/>
        </w:rPr>
        <w:t>, the ‘away’ team should progress</w:t>
      </w:r>
      <w:r w:rsidR="00156564">
        <w:rPr>
          <w:rFonts w:asciiTheme="majorHAnsi" w:hAnsiTheme="majorHAnsi"/>
        </w:rPr>
        <w:t xml:space="preserve"> unless it is a final, then the trophy is shared.</w:t>
      </w:r>
    </w:p>
    <w:p w14:paraId="6DE3D1C2" w14:textId="77777777" w:rsidR="009A2D00" w:rsidRDefault="009A2D00" w:rsidP="00884804">
      <w:pPr>
        <w:widowControl w:val="0"/>
        <w:autoSpaceDE w:val="0"/>
        <w:autoSpaceDN w:val="0"/>
        <w:adjustRightInd w:val="0"/>
        <w:rPr>
          <w:rFonts w:asciiTheme="majorHAnsi" w:hAnsiTheme="majorHAnsi"/>
        </w:rPr>
      </w:pPr>
    </w:p>
    <w:p w14:paraId="57F2FBA2" w14:textId="77777777" w:rsidR="00E86F37" w:rsidRPr="00884804" w:rsidRDefault="009A2D00" w:rsidP="00884804">
      <w:pPr>
        <w:widowControl w:val="0"/>
        <w:autoSpaceDE w:val="0"/>
        <w:autoSpaceDN w:val="0"/>
        <w:adjustRightInd w:val="0"/>
        <w:rPr>
          <w:rFonts w:asciiTheme="majorHAnsi" w:hAnsiTheme="majorHAnsi" w:cs="Verdana"/>
        </w:rPr>
      </w:pPr>
      <w:r>
        <w:rPr>
          <w:rFonts w:asciiTheme="majorHAnsi" w:hAnsiTheme="majorHAnsi"/>
        </w:rPr>
        <w:t>NB/ Staffordshire Competitions Committee is of the opinion that, at Colts level, a kicking competition puts unreasonable pressure on young players</w:t>
      </w:r>
      <w:r w:rsidR="00265EB5">
        <w:rPr>
          <w:rFonts w:asciiTheme="majorHAnsi" w:hAnsiTheme="majorHAnsi"/>
        </w:rPr>
        <w:t>; and this has been adopted by the Mini and Youth Committee</w:t>
      </w:r>
    </w:p>
    <w:p w14:paraId="1FAC4EF2" w14:textId="77777777" w:rsidR="00E86F37" w:rsidRPr="00884804" w:rsidRDefault="00E86F37">
      <w:pPr>
        <w:rPr>
          <w:rFonts w:asciiTheme="majorHAnsi" w:hAnsiTheme="majorHAnsi"/>
        </w:rPr>
      </w:pPr>
    </w:p>
    <w:p w14:paraId="305D4C44" w14:textId="0A8C92C4" w:rsidR="00561AEB" w:rsidRPr="003C6EF2" w:rsidRDefault="00561AEB">
      <w:pPr>
        <w:rPr>
          <w:rFonts w:asciiTheme="majorHAnsi" w:hAnsiTheme="majorHAnsi"/>
        </w:rPr>
      </w:pPr>
      <w:r w:rsidRPr="00884804">
        <w:rPr>
          <w:rFonts w:asciiTheme="majorHAnsi" w:hAnsiTheme="majorHAnsi"/>
          <w:b/>
        </w:rPr>
        <w:t>Player Transfe</w:t>
      </w:r>
      <w:r w:rsidR="009644BE" w:rsidRPr="00884804">
        <w:rPr>
          <w:rFonts w:asciiTheme="majorHAnsi" w:hAnsiTheme="majorHAnsi"/>
          <w:b/>
        </w:rPr>
        <w:t>rs</w:t>
      </w:r>
      <w:r w:rsidR="009644BE" w:rsidRPr="003C6EF2">
        <w:rPr>
          <w:rFonts w:asciiTheme="majorHAnsi" w:hAnsiTheme="majorHAnsi"/>
        </w:rPr>
        <w:t xml:space="preserve"> – i</w:t>
      </w:r>
      <w:r w:rsidRPr="003C6EF2">
        <w:rPr>
          <w:rFonts w:asciiTheme="majorHAnsi" w:hAnsiTheme="majorHAnsi"/>
        </w:rPr>
        <w:t>f a player decides to move clubs during the season, registration forms must be</w:t>
      </w:r>
      <w:r w:rsidR="009A2D00">
        <w:rPr>
          <w:rFonts w:asciiTheme="majorHAnsi" w:hAnsiTheme="majorHAnsi"/>
        </w:rPr>
        <w:t xml:space="preserve"> completed and notification received by the former club,</w:t>
      </w:r>
      <w:r w:rsidRPr="003C6EF2">
        <w:rPr>
          <w:rFonts w:asciiTheme="majorHAnsi" w:hAnsiTheme="majorHAnsi"/>
        </w:rPr>
        <w:t xml:space="preserve"> prior to a player being available for selection in a county </w:t>
      </w:r>
      <w:r w:rsidR="009572E3">
        <w:rPr>
          <w:rFonts w:asciiTheme="majorHAnsi" w:hAnsiTheme="majorHAnsi"/>
        </w:rPr>
        <w:t xml:space="preserve">competition </w:t>
      </w:r>
      <w:r w:rsidRPr="003C6EF2">
        <w:rPr>
          <w:rFonts w:asciiTheme="majorHAnsi" w:hAnsiTheme="majorHAnsi"/>
        </w:rPr>
        <w:t>fixture.</w:t>
      </w:r>
    </w:p>
    <w:p w14:paraId="0643A8F2" w14:textId="77777777" w:rsidR="00FF50A9" w:rsidRDefault="00FF50A9">
      <w:pPr>
        <w:rPr>
          <w:rFonts w:asciiTheme="majorHAnsi" w:hAnsiTheme="majorHAnsi"/>
        </w:rPr>
      </w:pPr>
    </w:p>
    <w:p w14:paraId="6CB4F007" w14:textId="50CE42D9" w:rsidR="00A424D0" w:rsidRDefault="00A424D0">
      <w:pPr>
        <w:rPr>
          <w:rFonts w:asciiTheme="majorHAnsi" w:hAnsiTheme="majorHAnsi" w:cs="Times"/>
        </w:rPr>
      </w:pPr>
      <w:r w:rsidRPr="00A424D0">
        <w:rPr>
          <w:rFonts w:asciiTheme="majorHAnsi" w:hAnsiTheme="majorHAnsi"/>
          <w:b/>
        </w:rPr>
        <w:t>Officials</w:t>
      </w:r>
      <w:r>
        <w:rPr>
          <w:rFonts w:asciiTheme="majorHAnsi" w:hAnsiTheme="majorHAnsi"/>
        </w:rPr>
        <w:t xml:space="preserve"> – it is the </w:t>
      </w:r>
      <w:r w:rsidRPr="00A424D0">
        <w:rPr>
          <w:rFonts w:asciiTheme="majorHAnsi" w:hAnsiTheme="majorHAnsi"/>
        </w:rPr>
        <w:t>responsibility of the home t</w:t>
      </w:r>
      <w:r w:rsidR="00C04D0F">
        <w:rPr>
          <w:rFonts w:asciiTheme="majorHAnsi" w:hAnsiTheme="majorHAnsi"/>
        </w:rPr>
        <w:t>eam to organise a match referee.</w:t>
      </w:r>
      <w:r w:rsidRPr="00A424D0">
        <w:rPr>
          <w:rFonts w:asciiTheme="majorHAnsi" w:hAnsiTheme="majorHAnsi"/>
        </w:rPr>
        <w:t xml:space="preserve"> </w:t>
      </w:r>
      <w:bookmarkStart w:id="0" w:name="_Hlk169778188"/>
      <w:r w:rsidR="00180101">
        <w:rPr>
          <w:rFonts w:asciiTheme="majorHAnsi" w:hAnsiTheme="majorHAnsi" w:cs="Times"/>
        </w:rPr>
        <w:t xml:space="preserve">If </w:t>
      </w:r>
      <w:r w:rsidR="008A5923">
        <w:rPr>
          <w:rFonts w:asciiTheme="majorHAnsi" w:hAnsiTheme="majorHAnsi" w:cs="Times"/>
        </w:rPr>
        <w:t>possible,</w:t>
      </w:r>
      <w:r w:rsidR="00180101">
        <w:rPr>
          <w:rFonts w:asciiTheme="majorHAnsi" w:hAnsiTheme="majorHAnsi" w:cs="Times"/>
        </w:rPr>
        <w:t xml:space="preserve"> it is always best to have a neutral referee, who is a member of the </w:t>
      </w:r>
      <w:bookmarkStart w:id="1" w:name="_Hlk184078"/>
      <w:r w:rsidR="00180101">
        <w:rPr>
          <w:rFonts w:ascii="Calibri" w:hAnsi="Calibri" w:cs="Calibri"/>
        </w:rPr>
        <w:t>Staffordshire Rugby Union Society of Referees (SRUSR)</w:t>
      </w:r>
      <w:bookmarkEnd w:id="1"/>
      <w:r w:rsidR="00180101">
        <w:rPr>
          <w:rFonts w:asciiTheme="majorHAnsi" w:hAnsiTheme="majorHAnsi" w:cs="Times"/>
        </w:rPr>
        <w:t xml:space="preserve">. </w:t>
      </w:r>
      <w:r w:rsidR="009572E3">
        <w:rPr>
          <w:rFonts w:asciiTheme="majorHAnsi" w:hAnsiTheme="majorHAnsi"/>
        </w:rPr>
        <w:t>To</w:t>
      </w:r>
      <w:r>
        <w:rPr>
          <w:rFonts w:asciiTheme="majorHAnsi" w:hAnsiTheme="majorHAnsi"/>
        </w:rPr>
        <w:t xml:space="preserve"> ensure the game can be safely and effectively managed,</w:t>
      </w:r>
      <w:r w:rsidR="00C04D0F">
        <w:rPr>
          <w:rFonts w:asciiTheme="majorHAnsi" w:hAnsiTheme="majorHAnsi"/>
        </w:rPr>
        <w:t xml:space="preserve"> </w:t>
      </w:r>
      <w:r w:rsidR="00C04D0F">
        <w:rPr>
          <w:rFonts w:ascii="Calibri" w:hAnsi="Calibri" w:cs="Calibri"/>
        </w:rPr>
        <w:t>clubs are advised to ensure that, if in-house referees are appointed, they are members of the</w:t>
      </w:r>
      <w:r w:rsidR="00180101" w:rsidRPr="00180101">
        <w:rPr>
          <w:rFonts w:ascii="Calibri" w:hAnsi="Calibri" w:cs="Calibri"/>
        </w:rPr>
        <w:t xml:space="preserve"> </w:t>
      </w:r>
      <w:r w:rsidR="00180101">
        <w:rPr>
          <w:rFonts w:ascii="Calibri" w:hAnsi="Calibri" w:cs="Calibri"/>
        </w:rPr>
        <w:t>SRUSR</w:t>
      </w:r>
      <w:r w:rsidR="00C054BE">
        <w:rPr>
          <w:rFonts w:asciiTheme="majorHAnsi" w:hAnsiTheme="majorHAnsi" w:cs="Times"/>
        </w:rPr>
        <w:t xml:space="preserve"> but should also ensure they are not a coach of the team or parent of a player in the team.</w:t>
      </w:r>
    </w:p>
    <w:p w14:paraId="74692B82" w14:textId="77777777" w:rsidR="00C054BE" w:rsidRDefault="00C054BE">
      <w:pPr>
        <w:rPr>
          <w:rFonts w:asciiTheme="majorHAnsi" w:hAnsiTheme="majorHAnsi" w:cs="Times"/>
        </w:rPr>
      </w:pPr>
    </w:p>
    <w:p w14:paraId="01B71AE2" w14:textId="7D24B74E" w:rsidR="00C054BE" w:rsidRDefault="00C054BE">
      <w:pPr>
        <w:rPr>
          <w:rFonts w:asciiTheme="majorHAnsi" w:hAnsiTheme="majorHAnsi" w:cs="Times"/>
        </w:rPr>
      </w:pPr>
      <w:r>
        <w:rPr>
          <w:rFonts w:asciiTheme="majorHAnsi" w:hAnsiTheme="majorHAnsi" w:cs="Times"/>
        </w:rPr>
        <w:t xml:space="preserve">In the event that an in-house referee who is a member of the SRUSR is not available, then you have the choice of the opposition being asked if they have a referee who could do the </w:t>
      </w:r>
      <w:r w:rsidR="009572E3">
        <w:rPr>
          <w:rFonts w:asciiTheme="majorHAnsi" w:hAnsiTheme="majorHAnsi" w:cs="Times"/>
        </w:rPr>
        <w:t>game,</w:t>
      </w:r>
      <w:r>
        <w:rPr>
          <w:rFonts w:asciiTheme="majorHAnsi" w:hAnsiTheme="majorHAnsi" w:cs="Times"/>
        </w:rPr>
        <w:t xml:space="preserve"> or each team provides a referee for half of the game. The home referee does the first half, the away referee does the second half</w:t>
      </w:r>
      <w:r w:rsidR="00A4086E">
        <w:rPr>
          <w:rFonts w:asciiTheme="majorHAnsi" w:hAnsiTheme="majorHAnsi" w:cs="Times"/>
        </w:rPr>
        <w:t>.</w:t>
      </w:r>
    </w:p>
    <w:bookmarkEnd w:id="0"/>
    <w:p w14:paraId="688EFEEE" w14:textId="77777777" w:rsidR="00A424D0" w:rsidRDefault="00A424D0">
      <w:pPr>
        <w:rPr>
          <w:rFonts w:asciiTheme="majorHAnsi" w:hAnsiTheme="majorHAnsi" w:cs="Times"/>
        </w:rPr>
      </w:pPr>
    </w:p>
    <w:p w14:paraId="50D6DE75" w14:textId="77777777" w:rsidR="00A424D0" w:rsidRPr="00180101" w:rsidRDefault="00C04D0F">
      <w:pPr>
        <w:rPr>
          <w:rFonts w:asciiTheme="majorHAnsi" w:hAnsiTheme="majorHAnsi" w:cs="Times"/>
          <w:b/>
        </w:rPr>
      </w:pPr>
      <w:r>
        <w:rPr>
          <w:rFonts w:asciiTheme="majorHAnsi" w:hAnsiTheme="majorHAnsi" w:cs="Times"/>
          <w:b/>
        </w:rPr>
        <w:t>U1</w:t>
      </w:r>
      <w:r w:rsidR="00C054BE">
        <w:rPr>
          <w:rFonts w:asciiTheme="majorHAnsi" w:hAnsiTheme="majorHAnsi" w:cs="Times"/>
          <w:b/>
        </w:rPr>
        <w:t>4</w:t>
      </w:r>
      <w:r>
        <w:rPr>
          <w:rFonts w:asciiTheme="majorHAnsi" w:hAnsiTheme="majorHAnsi" w:cs="Times"/>
          <w:b/>
        </w:rPr>
        <w:t xml:space="preserve"> to </w:t>
      </w:r>
      <w:r w:rsidR="00A424D0" w:rsidRPr="00104FA2">
        <w:rPr>
          <w:rFonts w:asciiTheme="majorHAnsi" w:hAnsiTheme="majorHAnsi" w:cs="Times"/>
          <w:b/>
        </w:rPr>
        <w:t>U1</w:t>
      </w:r>
      <w:r w:rsidR="00C054BE">
        <w:rPr>
          <w:rFonts w:asciiTheme="majorHAnsi" w:hAnsiTheme="majorHAnsi" w:cs="Times"/>
          <w:b/>
        </w:rPr>
        <w:t>5</w:t>
      </w:r>
      <w:r w:rsidR="00A424D0" w:rsidRPr="00104FA2">
        <w:rPr>
          <w:rFonts w:asciiTheme="majorHAnsi" w:hAnsiTheme="majorHAnsi" w:cs="Times"/>
          <w:b/>
        </w:rPr>
        <w:t xml:space="preserve"> Knockout Competitions</w:t>
      </w:r>
      <w:r w:rsidR="00180101" w:rsidRPr="00180101">
        <w:rPr>
          <w:rFonts w:asciiTheme="majorHAnsi" w:hAnsiTheme="majorHAnsi" w:cs="Times"/>
        </w:rPr>
        <w:t xml:space="preserve"> -</w:t>
      </w:r>
      <w:r w:rsidR="00180101">
        <w:rPr>
          <w:rFonts w:asciiTheme="majorHAnsi" w:hAnsiTheme="majorHAnsi" w:cs="Times"/>
          <w:b/>
        </w:rPr>
        <w:t xml:space="preserve"> </w:t>
      </w:r>
      <w:r w:rsidR="00A424D0">
        <w:rPr>
          <w:rFonts w:asciiTheme="majorHAnsi" w:hAnsiTheme="majorHAnsi" w:cs="Times"/>
        </w:rPr>
        <w:t xml:space="preserve">Competition draw for the preliminary / first round of games will be on an un-seeded basis, losers of </w:t>
      </w:r>
      <w:r w:rsidR="00C054BE">
        <w:rPr>
          <w:rFonts w:asciiTheme="majorHAnsi" w:hAnsiTheme="majorHAnsi" w:cs="Times"/>
        </w:rPr>
        <w:t>Round 1</w:t>
      </w:r>
      <w:r w:rsidR="00A424D0">
        <w:rPr>
          <w:rFonts w:asciiTheme="majorHAnsi" w:hAnsiTheme="majorHAnsi" w:cs="Times"/>
        </w:rPr>
        <w:t xml:space="preserve"> / </w:t>
      </w:r>
      <w:r w:rsidR="00C054BE">
        <w:rPr>
          <w:rFonts w:asciiTheme="majorHAnsi" w:hAnsiTheme="majorHAnsi" w:cs="Times"/>
        </w:rPr>
        <w:t xml:space="preserve">Round 2 </w:t>
      </w:r>
      <w:r w:rsidR="00A424D0">
        <w:rPr>
          <w:rFonts w:asciiTheme="majorHAnsi" w:hAnsiTheme="majorHAnsi" w:cs="Times"/>
        </w:rPr>
        <w:t>games</w:t>
      </w:r>
      <w:r w:rsidR="00C054BE">
        <w:rPr>
          <w:rFonts w:asciiTheme="majorHAnsi" w:hAnsiTheme="majorHAnsi" w:cs="Times"/>
        </w:rPr>
        <w:t xml:space="preserve"> (where one of the teams has had a bye in the Round 1)</w:t>
      </w:r>
      <w:r w:rsidR="00A424D0">
        <w:rPr>
          <w:rFonts w:asciiTheme="majorHAnsi" w:hAnsiTheme="majorHAnsi" w:cs="Times"/>
        </w:rPr>
        <w:t xml:space="preserve"> will enter the </w:t>
      </w:r>
      <w:r w:rsidR="00104FA2">
        <w:rPr>
          <w:rFonts w:asciiTheme="majorHAnsi" w:hAnsiTheme="majorHAnsi" w:cs="Times"/>
        </w:rPr>
        <w:t>‘Plate’ Competition whilst the winners will commence the ‘Cup’ competition.</w:t>
      </w:r>
      <w:r w:rsidR="00C054BE">
        <w:rPr>
          <w:rFonts w:asciiTheme="majorHAnsi" w:hAnsiTheme="majorHAnsi" w:cs="Times"/>
        </w:rPr>
        <w:t xml:space="preserve"> Each team is promised 2 games</w:t>
      </w:r>
      <w:r w:rsidR="001435D0">
        <w:rPr>
          <w:rFonts w:asciiTheme="majorHAnsi" w:hAnsiTheme="majorHAnsi" w:cs="Times"/>
        </w:rPr>
        <w:t xml:space="preserve"> in the Competition.</w:t>
      </w:r>
    </w:p>
    <w:p w14:paraId="5E2111DB" w14:textId="77777777" w:rsidR="00104FA2" w:rsidRDefault="00104FA2">
      <w:pPr>
        <w:rPr>
          <w:rFonts w:asciiTheme="majorHAnsi" w:hAnsiTheme="majorHAnsi" w:cs="Times"/>
        </w:rPr>
      </w:pPr>
    </w:p>
    <w:p w14:paraId="35B6F938" w14:textId="77777777" w:rsidR="00104FA2" w:rsidRDefault="00C04D0F">
      <w:pPr>
        <w:rPr>
          <w:rFonts w:asciiTheme="majorHAnsi" w:hAnsiTheme="majorHAnsi" w:cs="Times"/>
        </w:rPr>
      </w:pPr>
      <w:r>
        <w:rPr>
          <w:rFonts w:asciiTheme="majorHAnsi" w:hAnsiTheme="majorHAnsi" w:cs="Times"/>
        </w:rPr>
        <w:t>Each round’s</w:t>
      </w:r>
      <w:r w:rsidR="00104FA2">
        <w:rPr>
          <w:rFonts w:asciiTheme="majorHAnsi" w:hAnsiTheme="majorHAnsi" w:cs="Times"/>
        </w:rPr>
        <w:t xml:space="preserve"> matches will be drawn from the winners of the previous round or in the case of the first round of the Plate competition from the losers of the preliminary / first rounds of the competition.</w:t>
      </w:r>
    </w:p>
    <w:p w14:paraId="47839A15" w14:textId="77777777" w:rsidR="00104FA2" w:rsidRDefault="00104FA2">
      <w:pPr>
        <w:rPr>
          <w:rFonts w:asciiTheme="majorHAnsi" w:hAnsiTheme="majorHAnsi" w:cs="Times"/>
        </w:rPr>
      </w:pPr>
    </w:p>
    <w:p w14:paraId="3BA7F1A8" w14:textId="77777777" w:rsidR="00B82C81" w:rsidRPr="00D668FB" w:rsidRDefault="00B82C81" w:rsidP="00B82C81">
      <w:pPr>
        <w:rPr>
          <w:rFonts w:asciiTheme="majorHAnsi" w:hAnsiTheme="majorHAnsi" w:cstheme="majorHAnsi"/>
        </w:rPr>
      </w:pPr>
      <w:r w:rsidRPr="00B82C81">
        <w:rPr>
          <w:rFonts w:asciiTheme="majorHAnsi" w:hAnsiTheme="majorHAnsi" w:cstheme="majorHAnsi"/>
          <w:b/>
          <w:bCs/>
        </w:rPr>
        <w:lastRenderedPageBreak/>
        <w:t>Match Cards</w:t>
      </w:r>
      <w:r>
        <w:rPr>
          <w:rFonts w:asciiTheme="majorHAnsi" w:hAnsiTheme="majorHAnsi" w:cstheme="majorHAnsi"/>
        </w:rPr>
        <w:t xml:space="preserve"> – These must be filled in for all games in the Competitions and returned to the Competition Organiser after the game. (See Half Game Rule.)</w:t>
      </w:r>
    </w:p>
    <w:p w14:paraId="3CC0454F" w14:textId="77777777" w:rsidR="00B82C81" w:rsidRDefault="00B82C81">
      <w:pPr>
        <w:rPr>
          <w:rFonts w:asciiTheme="majorHAnsi" w:hAnsiTheme="majorHAnsi" w:cs="Times"/>
          <w:b/>
        </w:rPr>
      </w:pPr>
    </w:p>
    <w:p w14:paraId="6D1DA40C" w14:textId="34EE8064" w:rsidR="001D174B" w:rsidRDefault="00180101">
      <w:pPr>
        <w:rPr>
          <w:rFonts w:asciiTheme="majorHAnsi" w:hAnsiTheme="majorHAnsi" w:cs="Times"/>
        </w:rPr>
      </w:pPr>
      <w:r w:rsidRPr="00180101">
        <w:rPr>
          <w:rFonts w:asciiTheme="majorHAnsi" w:hAnsiTheme="majorHAnsi" w:cs="Times"/>
          <w:b/>
        </w:rPr>
        <w:t>Half Game Rule</w:t>
      </w:r>
      <w:r>
        <w:rPr>
          <w:rFonts w:asciiTheme="majorHAnsi" w:hAnsiTheme="majorHAnsi" w:cs="Times"/>
          <w:b/>
        </w:rPr>
        <w:t xml:space="preserve"> </w:t>
      </w:r>
      <w:r>
        <w:rPr>
          <w:rFonts w:asciiTheme="majorHAnsi" w:hAnsiTheme="majorHAnsi" w:cs="Times"/>
        </w:rPr>
        <w:t>- All players who are in the squad to play on the Cup/League Match Day, must play at least half a game.</w:t>
      </w:r>
      <w:r w:rsidR="001435D0">
        <w:rPr>
          <w:rFonts w:asciiTheme="majorHAnsi" w:hAnsiTheme="majorHAnsi" w:cs="Times"/>
        </w:rPr>
        <w:t xml:space="preserve"> </w:t>
      </w:r>
      <w:r w:rsidR="002500F1">
        <w:rPr>
          <w:rFonts w:asciiTheme="majorHAnsi" w:hAnsiTheme="majorHAnsi" w:cs="Times"/>
        </w:rPr>
        <w:t>A match card must be filled in by each team at all age groups from U13’s to U18’s with the time that players go on and come off the field of play recorded on the match card. It is important that both sides worked together to ensure this happens correctly and at the end of the game sign each other’s match cards. A copy of the match card must be forwarded to the Competition Organiser</w:t>
      </w:r>
      <w:r w:rsidR="001D174B">
        <w:rPr>
          <w:rFonts w:asciiTheme="majorHAnsi" w:hAnsiTheme="majorHAnsi" w:cs="Times"/>
        </w:rPr>
        <w:t xml:space="preserve"> or if in a final the County official who is covering the final</w:t>
      </w:r>
      <w:r w:rsidR="002500F1">
        <w:rPr>
          <w:rFonts w:asciiTheme="majorHAnsi" w:hAnsiTheme="majorHAnsi" w:cs="Times"/>
        </w:rPr>
        <w:t xml:space="preserve">. </w:t>
      </w:r>
      <w:r w:rsidR="001435D0">
        <w:rPr>
          <w:rFonts w:asciiTheme="majorHAnsi" w:hAnsiTheme="majorHAnsi" w:cs="Times"/>
        </w:rPr>
        <w:t xml:space="preserve">If a team is found not to do </w:t>
      </w:r>
      <w:r w:rsidR="009572E3">
        <w:rPr>
          <w:rFonts w:asciiTheme="majorHAnsi" w:hAnsiTheme="majorHAnsi" w:cs="Times"/>
        </w:rPr>
        <w:t>this,</w:t>
      </w:r>
      <w:r w:rsidR="001435D0">
        <w:rPr>
          <w:rFonts w:asciiTheme="majorHAnsi" w:hAnsiTheme="majorHAnsi" w:cs="Times"/>
        </w:rPr>
        <w:t xml:space="preserve"> then they will be excluded from the competition.</w:t>
      </w:r>
      <w:r w:rsidR="00612A0C">
        <w:rPr>
          <w:rFonts w:asciiTheme="majorHAnsi" w:hAnsiTheme="majorHAnsi" w:cs="Times"/>
        </w:rPr>
        <w:t xml:space="preserve"> </w:t>
      </w:r>
    </w:p>
    <w:p w14:paraId="0A4CDB46" w14:textId="77777777" w:rsidR="001D174B" w:rsidRDefault="001D174B">
      <w:pPr>
        <w:rPr>
          <w:rFonts w:asciiTheme="majorHAnsi" w:hAnsiTheme="majorHAnsi" w:cs="Times"/>
        </w:rPr>
      </w:pPr>
    </w:p>
    <w:p w14:paraId="1EBAEF13" w14:textId="6418845D" w:rsidR="00180101" w:rsidRDefault="00612A0C">
      <w:pPr>
        <w:rPr>
          <w:rFonts w:asciiTheme="majorHAnsi" w:hAnsiTheme="majorHAnsi" w:cs="Times"/>
        </w:rPr>
      </w:pPr>
      <w:r>
        <w:rPr>
          <w:rFonts w:asciiTheme="majorHAnsi" w:hAnsiTheme="majorHAnsi" w:cs="Times"/>
        </w:rPr>
        <w:t>If this</w:t>
      </w:r>
      <w:r w:rsidR="002500F1">
        <w:rPr>
          <w:rFonts w:asciiTheme="majorHAnsi" w:hAnsiTheme="majorHAnsi" w:cs="Times"/>
        </w:rPr>
        <w:t xml:space="preserve"> is found to</w:t>
      </w:r>
      <w:r>
        <w:rPr>
          <w:rFonts w:asciiTheme="majorHAnsi" w:hAnsiTheme="majorHAnsi" w:cs="Times"/>
        </w:rPr>
        <w:t xml:space="preserve"> happen in a final the team </w:t>
      </w:r>
      <w:r w:rsidR="001D174B">
        <w:rPr>
          <w:rFonts w:asciiTheme="majorHAnsi" w:hAnsiTheme="majorHAnsi" w:cs="Times"/>
        </w:rPr>
        <w:t>will be reported to the Staffordshire Disciplinary Committee. If they are the winners and found to be guilty</w:t>
      </w:r>
      <w:r w:rsidR="002500F1">
        <w:rPr>
          <w:rFonts w:asciiTheme="majorHAnsi" w:hAnsiTheme="majorHAnsi" w:cs="Times"/>
        </w:rPr>
        <w:t>,</w:t>
      </w:r>
      <w:r>
        <w:rPr>
          <w:rFonts w:asciiTheme="majorHAnsi" w:hAnsiTheme="majorHAnsi" w:cs="Times"/>
        </w:rPr>
        <w:t xml:space="preserve"> then the team will be told to return the Trophy and stripped of the title.</w:t>
      </w:r>
      <w:r w:rsidR="002500F1">
        <w:rPr>
          <w:rFonts w:asciiTheme="majorHAnsi" w:hAnsiTheme="majorHAnsi" w:cs="Times"/>
        </w:rPr>
        <w:t xml:space="preserve"> </w:t>
      </w:r>
    </w:p>
    <w:p w14:paraId="0F387E2C" w14:textId="77777777" w:rsidR="00D668FB" w:rsidRDefault="00D668FB">
      <w:pPr>
        <w:rPr>
          <w:rFonts w:asciiTheme="majorHAnsi" w:hAnsiTheme="majorHAnsi" w:cs="Times"/>
        </w:rPr>
      </w:pPr>
    </w:p>
    <w:p w14:paraId="2FE92075" w14:textId="77D88FCC" w:rsidR="00D668FB" w:rsidRPr="00D668FB" w:rsidRDefault="00D668FB" w:rsidP="00D668FB">
      <w:pPr>
        <w:rPr>
          <w:rFonts w:asciiTheme="majorHAnsi" w:hAnsiTheme="majorHAnsi" w:cstheme="majorHAnsi"/>
        </w:rPr>
      </w:pPr>
      <w:r w:rsidRPr="00D668FB">
        <w:rPr>
          <w:rFonts w:asciiTheme="majorHAnsi" w:hAnsiTheme="majorHAnsi" w:cstheme="majorHAnsi"/>
          <w:b/>
          <w:bCs/>
        </w:rPr>
        <w:t>The Differential Rule</w:t>
      </w:r>
      <w:r>
        <w:rPr>
          <w:rFonts w:asciiTheme="majorHAnsi" w:hAnsiTheme="majorHAnsi" w:cstheme="majorHAnsi"/>
        </w:rPr>
        <w:t xml:space="preserve"> </w:t>
      </w:r>
      <w:r w:rsidR="00B82C81">
        <w:rPr>
          <w:rFonts w:asciiTheme="majorHAnsi" w:hAnsiTheme="majorHAnsi" w:cstheme="majorHAnsi"/>
        </w:rPr>
        <w:t>–</w:t>
      </w:r>
      <w:r>
        <w:rPr>
          <w:rFonts w:asciiTheme="majorHAnsi" w:hAnsiTheme="majorHAnsi" w:cstheme="majorHAnsi"/>
        </w:rPr>
        <w:t xml:space="preserve"> </w:t>
      </w:r>
      <w:r w:rsidR="00B82C81">
        <w:rPr>
          <w:rFonts w:asciiTheme="majorHAnsi" w:hAnsiTheme="majorHAnsi" w:cstheme="majorHAnsi"/>
        </w:rPr>
        <w:t xml:space="preserve">The six try (Under 13’s and below) and </w:t>
      </w:r>
      <w:r w:rsidRPr="00D668FB">
        <w:rPr>
          <w:rFonts w:asciiTheme="majorHAnsi" w:hAnsiTheme="majorHAnsi" w:cstheme="majorHAnsi"/>
        </w:rPr>
        <w:t xml:space="preserve">50-point differential rule </w:t>
      </w:r>
      <w:r w:rsidR="00B82C81">
        <w:rPr>
          <w:rFonts w:asciiTheme="majorHAnsi" w:hAnsiTheme="majorHAnsi" w:cstheme="majorHAnsi"/>
        </w:rPr>
        <w:t xml:space="preserve">(U14’s – U18’s) </w:t>
      </w:r>
      <w:r w:rsidRPr="00D668FB">
        <w:rPr>
          <w:rFonts w:asciiTheme="majorHAnsi" w:hAnsiTheme="majorHAnsi" w:cstheme="majorHAnsi"/>
        </w:rPr>
        <w:t xml:space="preserve">will be mandatory and if this means that players have not played a half then both sides will be mixed up (I suggest that the odd numbers swap sides). This again is mandatory. </w:t>
      </w:r>
    </w:p>
    <w:p w14:paraId="0041E6A1" w14:textId="77777777" w:rsidR="00B82C81" w:rsidRDefault="00B82C81" w:rsidP="00D668FB">
      <w:pPr>
        <w:rPr>
          <w:rFonts w:asciiTheme="majorHAnsi" w:hAnsiTheme="majorHAnsi" w:cstheme="majorHAnsi"/>
        </w:rPr>
      </w:pPr>
    </w:p>
    <w:p w14:paraId="1D8EEAAB" w14:textId="3DA86545" w:rsidR="00D668FB" w:rsidRDefault="00D668FB" w:rsidP="00D668FB">
      <w:pPr>
        <w:rPr>
          <w:rFonts w:asciiTheme="majorHAnsi" w:hAnsiTheme="majorHAnsi" w:cstheme="majorHAnsi"/>
        </w:rPr>
      </w:pPr>
      <w:r w:rsidRPr="00D668FB">
        <w:rPr>
          <w:rFonts w:asciiTheme="majorHAnsi" w:hAnsiTheme="majorHAnsi" w:cstheme="majorHAnsi"/>
        </w:rPr>
        <w:t>A new shortened friendly game will take place lasting at least the number of minutes remaining in the initial game. (This will ensure that everybody who has attended on the day plays at least a half game of rugby.)</w:t>
      </w:r>
    </w:p>
    <w:p w14:paraId="1AC45BF3" w14:textId="77777777" w:rsidR="00B82C81" w:rsidRDefault="00B82C81" w:rsidP="00D668FB">
      <w:pPr>
        <w:rPr>
          <w:rFonts w:asciiTheme="majorHAnsi" w:hAnsiTheme="majorHAnsi" w:cstheme="majorHAnsi"/>
        </w:rPr>
      </w:pPr>
    </w:p>
    <w:p w14:paraId="7BBA29F9" w14:textId="77777777" w:rsidR="00D668FB" w:rsidRPr="00180101" w:rsidRDefault="00D668FB">
      <w:pPr>
        <w:rPr>
          <w:rFonts w:asciiTheme="majorHAnsi" w:hAnsiTheme="majorHAnsi" w:cs="Times"/>
          <w:b/>
        </w:rPr>
      </w:pPr>
    </w:p>
    <w:sectPr w:rsidR="00D668FB" w:rsidRPr="00180101" w:rsidSect="005C5C84">
      <w:headerReference w:type="default" r:id="rId8"/>
      <w:footerReference w:type="default" r:id="rId9"/>
      <w:pgSz w:w="11900" w:h="1682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8315" w14:textId="77777777" w:rsidR="00EA182C" w:rsidRDefault="00EA182C" w:rsidP="00884804">
      <w:r>
        <w:separator/>
      </w:r>
    </w:p>
  </w:endnote>
  <w:endnote w:type="continuationSeparator" w:id="0">
    <w:p w14:paraId="0E039BF8" w14:textId="77777777" w:rsidR="00EA182C" w:rsidRDefault="00EA182C" w:rsidP="0088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E59B" w14:textId="77777777" w:rsidR="00A4323D" w:rsidRDefault="00A4323D">
    <w:pPr>
      <w:pStyle w:val="Footer"/>
    </w:pPr>
    <w:r>
      <w:rPr>
        <w:noProof/>
      </w:rPr>
      <mc:AlternateContent>
        <mc:Choice Requires="wpg">
          <w:drawing>
            <wp:anchor distT="0" distB="0" distL="114300" distR="114300" simplePos="0" relativeHeight="251661312" behindDoc="0" locked="0" layoutInCell="1" allowOverlap="1" wp14:anchorId="3E7F982E" wp14:editId="4126CD8B">
              <wp:simplePos x="0" y="0"/>
              <wp:positionH relativeFrom="page">
                <wp:posOffset>552451</wp:posOffset>
              </wp:positionH>
              <wp:positionV relativeFrom="bottomMargin">
                <wp:posOffset>204470</wp:posOffset>
              </wp:positionV>
              <wp:extent cx="7000874" cy="434975"/>
              <wp:effectExtent l="0" t="0" r="0" b="3175"/>
              <wp:wrapNone/>
              <wp:docPr id="164" name="Group 164"/>
              <wp:cNvGraphicFramePr/>
              <a:graphic xmlns:a="http://schemas.openxmlformats.org/drawingml/2006/main">
                <a:graphicData uri="http://schemas.microsoft.com/office/word/2010/wordprocessingGroup">
                  <wpg:wgp>
                    <wpg:cNvGrpSpPr/>
                    <wpg:grpSpPr>
                      <a:xfrm>
                        <a:off x="0" y="0"/>
                        <a:ext cx="7000874" cy="434975"/>
                        <a:chOff x="-828674" y="0"/>
                        <a:chExt cx="7000874" cy="43497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828674" y="9525"/>
                          <a:ext cx="670560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50534" w14:textId="18F3BFA6" w:rsidR="00A4323D" w:rsidRDefault="00067E44" w:rsidP="009572E3">
                            <w:pPr>
                              <w:pStyle w:val="Footer"/>
                              <w:jc w:val="center"/>
                              <w:rPr>
                                <w:caps/>
                                <w:color w:val="4F81BD" w:themeColor="accent1"/>
                                <w:sz w:val="20"/>
                                <w:szCs w:val="20"/>
                              </w:rPr>
                            </w:pPr>
                            <w:r>
                              <w:rPr>
                                <w:caps/>
                                <w:color w:val="4F81BD" w:themeColor="accent1"/>
                                <w:sz w:val="20"/>
                                <w:szCs w:val="20"/>
                              </w:rPr>
                              <w:t>1</w:t>
                            </w:r>
                            <w:r w:rsidR="009572E3">
                              <w:rPr>
                                <w:caps/>
                                <w:color w:val="4F81BD" w:themeColor="accent1"/>
                                <w:sz w:val="20"/>
                                <w:szCs w:val="20"/>
                              </w:rPr>
                              <w:t>9</w:t>
                            </w:r>
                            <w:r>
                              <w:rPr>
                                <w:caps/>
                                <w:color w:val="4F81BD" w:themeColor="accent1"/>
                                <w:sz w:val="20"/>
                                <w:szCs w:val="20"/>
                              </w:rPr>
                              <w:t>/</w:t>
                            </w:r>
                            <w:r w:rsidR="009572E3">
                              <w:rPr>
                                <w:caps/>
                                <w:color w:val="4F81BD" w:themeColor="accent1"/>
                                <w:sz w:val="20"/>
                                <w:szCs w:val="20"/>
                              </w:rPr>
                              <w:t>6</w:t>
                            </w:r>
                            <w:r>
                              <w:rPr>
                                <w:caps/>
                                <w:color w:val="4F81BD" w:themeColor="accent1"/>
                                <w:sz w:val="20"/>
                                <w:szCs w:val="20"/>
                              </w:rPr>
                              <w:t>/20</w:t>
                            </w:r>
                            <w:r w:rsidR="009572E3">
                              <w:rPr>
                                <w:caps/>
                                <w:color w:val="4F81BD" w:themeColor="accent1"/>
                                <w:sz w:val="20"/>
                                <w:szCs w:val="20"/>
                              </w:rPr>
                              <w:t>23</w:t>
                            </w:r>
                          </w:p>
                          <w:p w14:paraId="19CD53E6" w14:textId="77777777" w:rsidR="009572E3" w:rsidRDefault="009572E3">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E7F982E" id="Group 164" o:spid="_x0000_s1026" style="position:absolute;margin-left:43.5pt;margin-top:16.1pt;width:551.25pt;height:34.25pt;z-index:251661312;mso-position-horizontal-relative:page;mso-position-vertical-relative:bottom-margin-area;mso-width-relative:margin" coordorigin="-8286" coordsize="70008,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8286;top:95;width:67055;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B250534" w14:textId="18F3BFA6" w:rsidR="00A4323D" w:rsidRDefault="00067E44" w:rsidP="009572E3">
                      <w:pPr>
                        <w:pStyle w:val="Footer"/>
                        <w:jc w:val="center"/>
                        <w:rPr>
                          <w:caps/>
                          <w:color w:val="4F81BD" w:themeColor="accent1"/>
                          <w:sz w:val="20"/>
                          <w:szCs w:val="20"/>
                        </w:rPr>
                      </w:pPr>
                      <w:r>
                        <w:rPr>
                          <w:caps/>
                          <w:color w:val="4F81BD" w:themeColor="accent1"/>
                          <w:sz w:val="20"/>
                          <w:szCs w:val="20"/>
                        </w:rPr>
                        <w:t>1</w:t>
                      </w:r>
                      <w:r w:rsidR="009572E3">
                        <w:rPr>
                          <w:caps/>
                          <w:color w:val="4F81BD" w:themeColor="accent1"/>
                          <w:sz w:val="20"/>
                          <w:szCs w:val="20"/>
                        </w:rPr>
                        <w:t>9</w:t>
                      </w:r>
                      <w:r>
                        <w:rPr>
                          <w:caps/>
                          <w:color w:val="4F81BD" w:themeColor="accent1"/>
                          <w:sz w:val="20"/>
                          <w:szCs w:val="20"/>
                        </w:rPr>
                        <w:t>/</w:t>
                      </w:r>
                      <w:r w:rsidR="009572E3">
                        <w:rPr>
                          <w:caps/>
                          <w:color w:val="4F81BD" w:themeColor="accent1"/>
                          <w:sz w:val="20"/>
                          <w:szCs w:val="20"/>
                        </w:rPr>
                        <w:t>6</w:t>
                      </w:r>
                      <w:r>
                        <w:rPr>
                          <w:caps/>
                          <w:color w:val="4F81BD" w:themeColor="accent1"/>
                          <w:sz w:val="20"/>
                          <w:szCs w:val="20"/>
                        </w:rPr>
                        <w:t>/20</w:t>
                      </w:r>
                      <w:r w:rsidR="009572E3">
                        <w:rPr>
                          <w:caps/>
                          <w:color w:val="4F81BD" w:themeColor="accent1"/>
                          <w:sz w:val="20"/>
                          <w:szCs w:val="20"/>
                        </w:rPr>
                        <w:t>23</w:t>
                      </w:r>
                    </w:p>
                    <w:p w14:paraId="19CD53E6" w14:textId="77777777" w:rsidR="009572E3" w:rsidRDefault="009572E3">
                      <w:pPr>
                        <w:pStyle w:val="Footer"/>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2EFD" w14:textId="77777777" w:rsidR="00EA182C" w:rsidRDefault="00EA182C" w:rsidP="00884804">
      <w:r>
        <w:separator/>
      </w:r>
    </w:p>
  </w:footnote>
  <w:footnote w:type="continuationSeparator" w:id="0">
    <w:p w14:paraId="2F4B83FA" w14:textId="77777777" w:rsidR="00EA182C" w:rsidRDefault="00EA182C" w:rsidP="0088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B749" w14:textId="624A0FAB" w:rsidR="008A5923" w:rsidRPr="00884804" w:rsidRDefault="008A5923" w:rsidP="00884804">
    <w:pPr>
      <w:rPr>
        <w:rFonts w:asciiTheme="majorHAnsi" w:hAnsiTheme="majorHAnsi"/>
        <w:sz w:val="32"/>
      </w:rPr>
    </w:pPr>
    <w:r w:rsidRPr="002F4C96">
      <w:rPr>
        <w:b/>
        <w:noProof/>
        <w:sz w:val="36"/>
        <w:u w:val="single"/>
        <w:lang w:val="en-GB" w:eastAsia="en-GB"/>
      </w:rPr>
      <w:drawing>
        <wp:anchor distT="0" distB="0" distL="114300" distR="114300" simplePos="0" relativeHeight="251659264" behindDoc="0" locked="0" layoutInCell="1" allowOverlap="1" wp14:anchorId="3E6924F1" wp14:editId="62BB1774">
          <wp:simplePos x="0" y="0"/>
          <wp:positionH relativeFrom="column">
            <wp:posOffset>4478655</wp:posOffset>
          </wp:positionH>
          <wp:positionV relativeFrom="paragraph">
            <wp:posOffset>-297180</wp:posOffset>
          </wp:positionV>
          <wp:extent cx="1922145" cy="7620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sRugb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145" cy="762000"/>
                  </a:xfrm>
                  <a:prstGeom prst="rect">
                    <a:avLst/>
                  </a:prstGeom>
                </pic:spPr>
              </pic:pic>
            </a:graphicData>
          </a:graphic>
          <wp14:sizeRelH relativeFrom="page">
            <wp14:pctWidth>0</wp14:pctWidth>
          </wp14:sizeRelH>
          <wp14:sizeRelV relativeFrom="page">
            <wp14:pctHeight>0</wp14:pctHeight>
          </wp14:sizeRelV>
        </wp:anchor>
      </w:drawing>
    </w:r>
    <w:r w:rsidR="002500F1">
      <w:rPr>
        <w:rFonts w:asciiTheme="majorHAnsi" w:hAnsiTheme="majorHAnsi"/>
        <w:sz w:val="32"/>
      </w:rPr>
      <w:t xml:space="preserve">Waterfall and </w:t>
    </w:r>
    <w:r w:rsidRPr="00884804">
      <w:rPr>
        <w:rFonts w:asciiTheme="majorHAnsi" w:hAnsiTheme="majorHAnsi"/>
        <w:sz w:val="32"/>
      </w:rPr>
      <w:t>Knockout Competition Rules</w:t>
    </w:r>
  </w:p>
  <w:p w14:paraId="17DF3208" w14:textId="77777777" w:rsidR="008A5923" w:rsidRDefault="008A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F3464"/>
    <w:multiLevelType w:val="hybridMultilevel"/>
    <w:tmpl w:val="5CBA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E25CB"/>
    <w:multiLevelType w:val="hybridMultilevel"/>
    <w:tmpl w:val="2B8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17822">
    <w:abstractNumId w:val="1"/>
  </w:num>
  <w:num w:numId="2" w16cid:durableId="4255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EB"/>
    <w:rsid w:val="00067E44"/>
    <w:rsid w:val="000C5E59"/>
    <w:rsid w:val="00104FA2"/>
    <w:rsid w:val="00110C5C"/>
    <w:rsid w:val="001435D0"/>
    <w:rsid w:val="00156564"/>
    <w:rsid w:val="00161973"/>
    <w:rsid w:val="00180101"/>
    <w:rsid w:val="001A01EC"/>
    <w:rsid w:val="001D174B"/>
    <w:rsid w:val="001F48E8"/>
    <w:rsid w:val="002500F1"/>
    <w:rsid w:val="00265EB5"/>
    <w:rsid w:val="002B45DF"/>
    <w:rsid w:val="0036329B"/>
    <w:rsid w:val="003C6EF2"/>
    <w:rsid w:val="0044515F"/>
    <w:rsid w:val="0047342A"/>
    <w:rsid w:val="005003D6"/>
    <w:rsid w:val="00532422"/>
    <w:rsid w:val="00561AEB"/>
    <w:rsid w:val="00577C00"/>
    <w:rsid w:val="005C5C84"/>
    <w:rsid w:val="00612A0C"/>
    <w:rsid w:val="006A2641"/>
    <w:rsid w:val="006E5AA4"/>
    <w:rsid w:val="0070690F"/>
    <w:rsid w:val="007621DE"/>
    <w:rsid w:val="007726D2"/>
    <w:rsid w:val="00777DE1"/>
    <w:rsid w:val="00833DDC"/>
    <w:rsid w:val="00884804"/>
    <w:rsid w:val="008A5923"/>
    <w:rsid w:val="008B6811"/>
    <w:rsid w:val="008E1D28"/>
    <w:rsid w:val="009572E3"/>
    <w:rsid w:val="009644BE"/>
    <w:rsid w:val="00985078"/>
    <w:rsid w:val="009A2D00"/>
    <w:rsid w:val="009B113B"/>
    <w:rsid w:val="00A4086E"/>
    <w:rsid w:val="00A424D0"/>
    <w:rsid w:val="00A4323D"/>
    <w:rsid w:val="00AB520B"/>
    <w:rsid w:val="00B659F6"/>
    <w:rsid w:val="00B82C81"/>
    <w:rsid w:val="00C04D0F"/>
    <w:rsid w:val="00C054BE"/>
    <w:rsid w:val="00C1379D"/>
    <w:rsid w:val="00C678C5"/>
    <w:rsid w:val="00CB6982"/>
    <w:rsid w:val="00D668FB"/>
    <w:rsid w:val="00D83E92"/>
    <w:rsid w:val="00E86F37"/>
    <w:rsid w:val="00EA182C"/>
    <w:rsid w:val="00F267BF"/>
    <w:rsid w:val="00F52919"/>
    <w:rsid w:val="00F61F5C"/>
    <w:rsid w:val="00FF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7B93B"/>
  <w14:defaultImageDpi w14:val="300"/>
  <w15:docId w15:val="{2142B817-84E9-49C5-901F-1EA6F837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804"/>
    <w:pPr>
      <w:ind w:left="720"/>
      <w:contextualSpacing/>
    </w:pPr>
  </w:style>
  <w:style w:type="paragraph" w:styleId="Header">
    <w:name w:val="header"/>
    <w:basedOn w:val="Normal"/>
    <w:link w:val="HeaderChar"/>
    <w:uiPriority w:val="99"/>
    <w:unhideWhenUsed/>
    <w:rsid w:val="00884804"/>
    <w:pPr>
      <w:tabs>
        <w:tab w:val="center" w:pos="4320"/>
        <w:tab w:val="right" w:pos="8640"/>
      </w:tabs>
    </w:pPr>
  </w:style>
  <w:style w:type="character" w:customStyle="1" w:styleId="HeaderChar">
    <w:name w:val="Header Char"/>
    <w:basedOn w:val="DefaultParagraphFont"/>
    <w:link w:val="Header"/>
    <w:uiPriority w:val="99"/>
    <w:rsid w:val="00884804"/>
  </w:style>
  <w:style w:type="paragraph" w:styleId="Footer">
    <w:name w:val="footer"/>
    <w:basedOn w:val="Normal"/>
    <w:link w:val="FooterChar"/>
    <w:uiPriority w:val="99"/>
    <w:unhideWhenUsed/>
    <w:rsid w:val="00884804"/>
    <w:pPr>
      <w:tabs>
        <w:tab w:val="center" w:pos="4320"/>
        <w:tab w:val="right" w:pos="8640"/>
      </w:tabs>
    </w:pPr>
  </w:style>
  <w:style w:type="character" w:customStyle="1" w:styleId="FooterChar">
    <w:name w:val="Footer Char"/>
    <w:basedOn w:val="DefaultParagraphFont"/>
    <w:link w:val="Footer"/>
    <w:uiPriority w:val="99"/>
    <w:rsid w:val="00884804"/>
  </w:style>
  <w:style w:type="character" w:styleId="Hyperlink">
    <w:name w:val="Hyperlink"/>
    <w:basedOn w:val="DefaultParagraphFont"/>
    <w:uiPriority w:val="99"/>
    <w:unhideWhenUsed/>
    <w:rsid w:val="00884804"/>
    <w:rPr>
      <w:color w:val="0000FF" w:themeColor="hyperlink"/>
      <w:u w:val="single"/>
    </w:rPr>
  </w:style>
  <w:style w:type="character" w:styleId="FollowedHyperlink">
    <w:name w:val="FollowedHyperlink"/>
    <w:basedOn w:val="DefaultParagraphFont"/>
    <w:uiPriority w:val="99"/>
    <w:semiHidden/>
    <w:unhideWhenUsed/>
    <w:rsid w:val="00884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EC36-CB24-4F7A-87EC-2487EAE8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Websdale</dc:creator>
  <cp:keywords/>
  <dc:description/>
  <cp:lastModifiedBy>john atkin</cp:lastModifiedBy>
  <cp:revision>2</cp:revision>
  <dcterms:created xsi:type="dcterms:W3CDTF">2024-09-25T08:14:00Z</dcterms:created>
  <dcterms:modified xsi:type="dcterms:W3CDTF">2024-09-25T08:14:00Z</dcterms:modified>
</cp:coreProperties>
</file>