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6078" w14:textId="77777777" w:rsidR="00952D4C" w:rsidRPr="00804EA5" w:rsidRDefault="00952D4C" w:rsidP="00804EA5">
      <w:pPr>
        <w:shd w:val="clear" w:color="auto" w:fill="FFFFFF"/>
        <w:spacing w:line="240" w:lineRule="auto"/>
        <w:ind w:left="0" w:hanging="2"/>
        <w:rPr>
          <w:sz w:val="24"/>
          <w:szCs w:val="24"/>
        </w:rPr>
      </w:pPr>
    </w:p>
    <w:p w14:paraId="7196A206" w14:textId="77777777" w:rsidR="00952D4C" w:rsidRPr="00804EA5" w:rsidRDefault="00804EA5" w:rsidP="00804EA5">
      <w:pPr>
        <w:shd w:val="clear" w:color="auto" w:fill="FFFFFF"/>
        <w:spacing w:line="240" w:lineRule="auto"/>
        <w:ind w:left="1" w:hanging="3"/>
        <w:rPr>
          <w:b/>
          <w:bCs/>
          <w:color w:val="141414"/>
          <w:sz w:val="30"/>
          <w:szCs w:val="30"/>
        </w:rPr>
      </w:pPr>
      <w:r w:rsidRPr="00804EA5">
        <w:rPr>
          <w:b/>
          <w:bCs/>
          <w:color w:val="141414"/>
          <w:sz w:val="30"/>
          <w:szCs w:val="30"/>
        </w:rPr>
        <w:t>Staffordshire Girls Player Pathway Coach</w:t>
      </w:r>
    </w:p>
    <w:p w14:paraId="3AD2B67E" w14:textId="77777777" w:rsidR="00952D4C" w:rsidRPr="00804EA5" w:rsidRDefault="00804EA5" w:rsidP="00804EA5">
      <w:pPr>
        <w:shd w:val="clear" w:color="auto" w:fill="FFFFFF"/>
        <w:spacing w:line="240" w:lineRule="auto"/>
        <w:ind w:left="0" w:hanging="2"/>
        <w:rPr>
          <w:color w:val="3F3F3F"/>
          <w:sz w:val="24"/>
          <w:szCs w:val="24"/>
        </w:rPr>
      </w:pPr>
      <w:r w:rsidRPr="00804EA5">
        <w:rPr>
          <w:b/>
          <w:color w:val="3F3F3F"/>
          <w:sz w:val="24"/>
          <w:szCs w:val="24"/>
        </w:rPr>
        <w:t xml:space="preserve">Salary: </w:t>
      </w:r>
      <w:r w:rsidRPr="00804EA5">
        <w:rPr>
          <w:color w:val="3F3F3F"/>
          <w:sz w:val="24"/>
          <w:szCs w:val="24"/>
        </w:rPr>
        <w:t>Honorary Position, travel expenses are offered.</w:t>
      </w:r>
    </w:p>
    <w:p w14:paraId="40AFD26B" w14:textId="77777777" w:rsidR="00952D4C" w:rsidRDefault="00804EA5" w:rsidP="00804EA5">
      <w:pPr>
        <w:shd w:val="clear" w:color="auto" w:fill="FFFFFF"/>
        <w:spacing w:line="240" w:lineRule="auto"/>
        <w:ind w:left="0" w:hanging="2"/>
        <w:rPr>
          <w:color w:val="3F3F3F"/>
          <w:sz w:val="24"/>
          <w:szCs w:val="24"/>
        </w:rPr>
      </w:pPr>
      <w:r w:rsidRPr="00804EA5">
        <w:rPr>
          <w:b/>
          <w:color w:val="3F3F3F"/>
          <w:sz w:val="24"/>
          <w:szCs w:val="24"/>
        </w:rPr>
        <w:t xml:space="preserve">Start Date: </w:t>
      </w:r>
      <w:r w:rsidRPr="00804EA5">
        <w:rPr>
          <w:color w:val="3F3F3F"/>
          <w:sz w:val="24"/>
          <w:szCs w:val="24"/>
        </w:rPr>
        <w:t xml:space="preserve">July 2025, Full Calendar as per Job Description </w:t>
      </w:r>
    </w:p>
    <w:p w14:paraId="203C4729" w14:textId="77777777" w:rsidR="00804EA5" w:rsidRPr="00804EA5" w:rsidRDefault="00804EA5" w:rsidP="00804EA5">
      <w:pPr>
        <w:shd w:val="clear" w:color="auto" w:fill="FFFFFF"/>
        <w:spacing w:line="240" w:lineRule="auto"/>
        <w:ind w:left="0" w:hanging="2"/>
        <w:rPr>
          <w:color w:val="3F3F3F"/>
          <w:sz w:val="24"/>
          <w:szCs w:val="24"/>
        </w:rPr>
      </w:pPr>
    </w:p>
    <w:p w14:paraId="34283A20" w14:textId="77777777" w:rsidR="00952D4C" w:rsidRPr="00804EA5" w:rsidRDefault="00804EA5" w:rsidP="00804EA5">
      <w:pPr>
        <w:shd w:val="clear" w:color="auto" w:fill="FFFFFF"/>
        <w:spacing w:line="240" w:lineRule="auto"/>
        <w:ind w:left="0" w:hanging="2"/>
        <w:rPr>
          <w:color w:val="3F3F3F"/>
          <w:sz w:val="24"/>
          <w:szCs w:val="24"/>
        </w:rPr>
      </w:pPr>
      <w:r w:rsidRPr="00804EA5">
        <w:rPr>
          <w:b/>
          <w:color w:val="3F3F3F"/>
          <w:sz w:val="24"/>
          <w:szCs w:val="24"/>
        </w:rPr>
        <w:t>Program Summary</w:t>
      </w:r>
    </w:p>
    <w:p w14:paraId="064A9CA5" w14:textId="77777777" w:rsidR="00952D4C" w:rsidRPr="00804EA5" w:rsidRDefault="00804EA5" w:rsidP="00804EA5">
      <w:pPr>
        <w:shd w:val="clear" w:color="auto" w:fill="FFFFFF"/>
        <w:spacing w:line="240" w:lineRule="auto"/>
        <w:ind w:left="0" w:hanging="2"/>
        <w:rPr>
          <w:color w:val="000000"/>
          <w:sz w:val="24"/>
          <w:szCs w:val="24"/>
        </w:rPr>
      </w:pPr>
      <w:r w:rsidRPr="00804EA5">
        <w:rPr>
          <w:color w:val="000000"/>
          <w:sz w:val="24"/>
          <w:szCs w:val="24"/>
        </w:rPr>
        <w:t xml:space="preserve">Staffordshire CB, in association with the Rugby Football Union are looking to appoint staff for the Staffordshire Girls Player Pathway Program incorporating the RFU PDG U16s Girls Program and the U18 Girls County Program. This program will run for the duration of the Season and covers 2 age groups. </w:t>
      </w:r>
    </w:p>
    <w:p w14:paraId="77681033" w14:textId="77777777" w:rsidR="00952D4C" w:rsidRPr="00804EA5" w:rsidRDefault="00804EA5" w:rsidP="00804EA5">
      <w:pPr>
        <w:spacing w:line="240" w:lineRule="auto"/>
        <w:ind w:left="0" w:hanging="2"/>
        <w:jc w:val="both"/>
        <w:rPr>
          <w:color w:val="000000"/>
          <w:sz w:val="24"/>
          <w:szCs w:val="24"/>
        </w:rPr>
      </w:pPr>
      <w:r w:rsidRPr="00804EA5">
        <w:rPr>
          <w:color w:val="000000"/>
          <w:sz w:val="24"/>
          <w:szCs w:val="24"/>
        </w:rPr>
        <w:t>We are pleased to attach the following job role:</w:t>
      </w:r>
    </w:p>
    <w:p w14:paraId="6E425F73" w14:textId="77777777" w:rsidR="00952D4C" w:rsidRPr="00804EA5" w:rsidRDefault="00952D4C" w:rsidP="00804EA5">
      <w:pPr>
        <w:spacing w:line="240" w:lineRule="auto"/>
        <w:ind w:left="0" w:hanging="2"/>
        <w:jc w:val="both"/>
        <w:rPr>
          <w:color w:val="000000"/>
          <w:sz w:val="24"/>
          <w:szCs w:val="24"/>
        </w:rPr>
      </w:pPr>
    </w:p>
    <w:p w14:paraId="0354A06A" w14:textId="77777777" w:rsidR="00952D4C" w:rsidRPr="00804EA5" w:rsidRDefault="00804EA5" w:rsidP="00804EA5">
      <w:pPr>
        <w:spacing w:line="240" w:lineRule="auto"/>
        <w:ind w:left="0" w:hanging="2"/>
        <w:jc w:val="both"/>
        <w:rPr>
          <w:b/>
          <w:sz w:val="24"/>
          <w:szCs w:val="24"/>
        </w:rPr>
      </w:pPr>
      <w:r w:rsidRPr="00804EA5">
        <w:rPr>
          <w:b/>
          <w:sz w:val="24"/>
          <w:szCs w:val="24"/>
        </w:rPr>
        <w:t>Girls Player Pathway Coach - Staffordshire</w:t>
      </w:r>
    </w:p>
    <w:p w14:paraId="286CEB6F" w14:textId="77777777" w:rsidR="00952D4C" w:rsidRPr="00804EA5" w:rsidRDefault="00804EA5" w:rsidP="00804EA5">
      <w:pPr>
        <w:shd w:val="clear" w:color="auto" w:fill="FFFFFF"/>
        <w:spacing w:line="240" w:lineRule="auto"/>
        <w:ind w:left="0" w:hanging="2"/>
        <w:rPr>
          <w:color w:val="3F3F3F"/>
          <w:sz w:val="24"/>
          <w:szCs w:val="24"/>
        </w:rPr>
      </w:pPr>
      <w:r w:rsidRPr="00804EA5">
        <w:rPr>
          <w:color w:val="3F3F3F"/>
          <w:sz w:val="24"/>
          <w:szCs w:val="24"/>
        </w:rPr>
        <w:t>All members of the Delivery Team will be expected to sign up to the Staffordshire Rugby Union Administrators &amp; Coaches Code of Conduct. (Within Job Description)</w:t>
      </w:r>
    </w:p>
    <w:p w14:paraId="7590BCAA" w14:textId="77777777" w:rsidR="00952D4C" w:rsidRPr="00804EA5" w:rsidRDefault="00952D4C" w:rsidP="00804EA5">
      <w:pPr>
        <w:spacing w:line="240" w:lineRule="auto"/>
        <w:ind w:left="0" w:hanging="2"/>
        <w:jc w:val="both"/>
        <w:rPr>
          <w:color w:val="000000"/>
          <w:sz w:val="24"/>
          <w:szCs w:val="24"/>
        </w:rPr>
      </w:pPr>
    </w:p>
    <w:p w14:paraId="4CA2C091" w14:textId="77777777" w:rsidR="00952D4C" w:rsidRPr="00804EA5" w:rsidRDefault="00804EA5" w:rsidP="00804EA5">
      <w:pPr>
        <w:spacing w:line="240" w:lineRule="auto"/>
        <w:ind w:left="0" w:hanging="2"/>
        <w:jc w:val="both"/>
        <w:rPr>
          <w:sz w:val="24"/>
          <w:szCs w:val="24"/>
        </w:rPr>
      </w:pPr>
      <w:r w:rsidRPr="00804EA5">
        <w:rPr>
          <w:b/>
          <w:sz w:val="24"/>
          <w:szCs w:val="24"/>
        </w:rPr>
        <w:t>Tenure:</w:t>
      </w:r>
    </w:p>
    <w:p w14:paraId="1AC2496E" w14:textId="77777777" w:rsidR="00952D4C" w:rsidRPr="00804EA5" w:rsidRDefault="00804EA5" w:rsidP="00804EA5">
      <w:pPr>
        <w:widowControl w:val="0"/>
        <w:spacing w:line="240" w:lineRule="auto"/>
        <w:ind w:left="0" w:hanging="2"/>
        <w:rPr>
          <w:sz w:val="24"/>
          <w:szCs w:val="24"/>
        </w:rPr>
      </w:pPr>
      <w:r w:rsidRPr="00804EA5">
        <w:rPr>
          <w:sz w:val="24"/>
          <w:szCs w:val="24"/>
        </w:rPr>
        <w:t>Tenure is for one year only but will be reviewed at the end of the program, in conjunction with the RFU.</w:t>
      </w:r>
    </w:p>
    <w:p w14:paraId="2A87B0C4" w14:textId="77777777" w:rsidR="00952D4C" w:rsidRPr="00804EA5" w:rsidRDefault="00952D4C" w:rsidP="00804EA5">
      <w:pPr>
        <w:spacing w:line="240" w:lineRule="auto"/>
        <w:ind w:left="0" w:hanging="2"/>
        <w:jc w:val="both"/>
        <w:rPr>
          <w:sz w:val="24"/>
          <w:szCs w:val="24"/>
        </w:rPr>
      </w:pPr>
    </w:p>
    <w:p w14:paraId="329524B3" w14:textId="77777777" w:rsidR="00952D4C" w:rsidRPr="00804EA5" w:rsidRDefault="00804EA5" w:rsidP="00804EA5">
      <w:pPr>
        <w:widowControl w:val="0"/>
        <w:spacing w:line="240" w:lineRule="auto"/>
        <w:ind w:left="0" w:hanging="2"/>
        <w:rPr>
          <w:sz w:val="24"/>
          <w:szCs w:val="24"/>
        </w:rPr>
      </w:pPr>
      <w:r w:rsidRPr="00804EA5">
        <w:rPr>
          <w:b/>
          <w:sz w:val="24"/>
          <w:szCs w:val="24"/>
        </w:rPr>
        <w:t>Commitment</w:t>
      </w:r>
    </w:p>
    <w:p w14:paraId="1EADA42C" w14:textId="77777777" w:rsidR="00952D4C" w:rsidRPr="00804EA5" w:rsidRDefault="00804EA5" w:rsidP="00804EA5">
      <w:pPr>
        <w:widowControl w:val="0"/>
        <w:spacing w:line="240" w:lineRule="auto"/>
        <w:ind w:left="0" w:hanging="2"/>
        <w:rPr>
          <w:sz w:val="24"/>
          <w:szCs w:val="24"/>
        </w:rPr>
      </w:pPr>
      <w:r w:rsidRPr="00804EA5">
        <w:rPr>
          <w:sz w:val="24"/>
          <w:szCs w:val="24"/>
        </w:rPr>
        <w:t xml:space="preserve">All roles will require attendance at an introductory meeting, date to be confirmed. </w:t>
      </w:r>
    </w:p>
    <w:p w14:paraId="067FE7DB" w14:textId="77777777" w:rsidR="00952D4C" w:rsidRPr="00804EA5" w:rsidRDefault="00804EA5" w:rsidP="00804EA5">
      <w:pPr>
        <w:widowControl w:val="0"/>
        <w:spacing w:line="240" w:lineRule="auto"/>
        <w:ind w:left="0" w:hanging="2"/>
        <w:rPr>
          <w:sz w:val="24"/>
          <w:szCs w:val="24"/>
        </w:rPr>
      </w:pPr>
      <w:r w:rsidRPr="00804EA5">
        <w:rPr>
          <w:sz w:val="24"/>
          <w:szCs w:val="24"/>
        </w:rPr>
        <w:t xml:space="preserve">All coaches must complete the required CPD’s of which the dates are yet to be confirmed. </w:t>
      </w:r>
    </w:p>
    <w:p w14:paraId="73EE750D" w14:textId="3F3DED37" w:rsidR="00952D4C" w:rsidRPr="00804EA5" w:rsidRDefault="00804EA5" w:rsidP="00804EA5">
      <w:pPr>
        <w:widowControl w:val="0"/>
        <w:spacing w:line="240" w:lineRule="auto"/>
        <w:ind w:left="0" w:hanging="2"/>
        <w:rPr>
          <w:sz w:val="24"/>
          <w:szCs w:val="24"/>
        </w:rPr>
      </w:pPr>
      <w:r w:rsidRPr="00804EA5">
        <w:rPr>
          <w:sz w:val="24"/>
          <w:szCs w:val="24"/>
        </w:rPr>
        <w:t>Whilst the post holder will be expected to complete the required preparation in their own time, the time commitments detailed in the job description are an essential part of fulfilling the position:</w:t>
      </w:r>
    </w:p>
    <w:p w14:paraId="1E0D7247" w14:textId="77777777" w:rsidR="00952D4C" w:rsidRPr="00804EA5" w:rsidRDefault="00952D4C" w:rsidP="00804EA5">
      <w:pPr>
        <w:widowControl w:val="0"/>
        <w:spacing w:line="240" w:lineRule="auto"/>
        <w:ind w:left="0" w:hanging="2"/>
        <w:rPr>
          <w:sz w:val="24"/>
          <w:szCs w:val="24"/>
        </w:rPr>
      </w:pPr>
    </w:p>
    <w:p w14:paraId="04E5DFB2" w14:textId="77777777" w:rsidR="00952D4C" w:rsidRPr="00804EA5" w:rsidRDefault="00804EA5" w:rsidP="00804EA5">
      <w:pPr>
        <w:widowControl w:val="0"/>
        <w:spacing w:line="240" w:lineRule="auto"/>
        <w:ind w:left="0" w:hanging="2"/>
        <w:rPr>
          <w:sz w:val="24"/>
          <w:szCs w:val="24"/>
        </w:rPr>
      </w:pPr>
      <w:r w:rsidRPr="00804EA5">
        <w:rPr>
          <w:sz w:val="24"/>
          <w:szCs w:val="24"/>
        </w:rPr>
        <w:t xml:space="preserve">Applications in writing should be sent by email to: </w:t>
      </w:r>
      <w:hyperlink r:id="rId7">
        <w:proofErr w:type="spellStart"/>
        <w:r w:rsidRPr="00804EA5">
          <w:rPr>
            <w:b/>
            <w:color w:val="0018FF"/>
            <w:sz w:val="24"/>
            <w:szCs w:val="24"/>
            <w:u w:val="single"/>
          </w:rPr>
          <w:t>staffscoaching@gmail,com</w:t>
        </w:r>
        <w:proofErr w:type="spellEnd"/>
      </w:hyperlink>
    </w:p>
    <w:p w14:paraId="5BF6ADDB" w14:textId="77777777" w:rsidR="00804EA5" w:rsidRDefault="00804EA5" w:rsidP="00804EA5">
      <w:pPr>
        <w:widowControl w:val="0"/>
        <w:spacing w:line="240" w:lineRule="auto"/>
        <w:ind w:left="0" w:hanging="2"/>
        <w:rPr>
          <w:sz w:val="24"/>
          <w:szCs w:val="24"/>
        </w:rPr>
      </w:pPr>
    </w:p>
    <w:p w14:paraId="01C3513C" w14:textId="17D18562" w:rsidR="00952D4C" w:rsidRPr="00804EA5" w:rsidRDefault="00804EA5" w:rsidP="00804EA5">
      <w:pPr>
        <w:widowControl w:val="0"/>
        <w:spacing w:line="240" w:lineRule="auto"/>
        <w:ind w:left="0" w:hanging="2"/>
        <w:rPr>
          <w:sz w:val="24"/>
          <w:szCs w:val="24"/>
        </w:rPr>
      </w:pPr>
      <w:r w:rsidRPr="00804EA5">
        <w:rPr>
          <w:sz w:val="24"/>
          <w:szCs w:val="24"/>
        </w:rPr>
        <w:t>Interviews will be held at the Start of June 2025.</w:t>
      </w:r>
    </w:p>
    <w:p w14:paraId="2B925FA7" w14:textId="77777777" w:rsidR="00804EA5" w:rsidRDefault="00804EA5" w:rsidP="00804EA5">
      <w:pPr>
        <w:widowControl w:val="0"/>
        <w:spacing w:line="240" w:lineRule="auto"/>
        <w:ind w:left="0" w:hanging="2"/>
        <w:rPr>
          <w:sz w:val="24"/>
          <w:szCs w:val="24"/>
        </w:rPr>
      </w:pPr>
    </w:p>
    <w:p w14:paraId="3D102CA9" w14:textId="21789FAC" w:rsidR="00952D4C" w:rsidRDefault="00804EA5" w:rsidP="00804EA5">
      <w:pPr>
        <w:widowControl w:val="0"/>
        <w:spacing w:line="240" w:lineRule="auto"/>
        <w:ind w:left="0" w:hanging="2"/>
        <w:rPr>
          <w:sz w:val="24"/>
          <w:szCs w:val="24"/>
        </w:rPr>
      </w:pPr>
      <w:r w:rsidRPr="00804EA5">
        <w:rPr>
          <w:sz w:val="24"/>
          <w:szCs w:val="24"/>
        </w:rPr>
        <w:t>For further information, and an informal discussion please contact:</w:t>
      </w:r>
    </w:p>
    <w:p w14:paraId="44DAC557" w14:textId="77777777" w:rsidR="00804EA5" w:rsidRPr="00804EA5" w:rsidRDefault="00804EA5" w:rsidP="00804EA5">
      <w:pPr>
        <w:widowControl w:val="0"/>
        <w:spacing w:line="240" w:lineRule="auto"/>
        <w:ind w:left="0" w:hanging="2"/>
        <w:rPr>
          <w:sz w:val="24"/>
          <w:szCs w:val="24"/>
        </w:rPr>
      </w:pPr>
    </w:p>
    <w:p w14:paraId="308E1C46" w14:textId="77777777" w:rsidR="00952D4C" w:rsidRDefault="00804EA5" w:rsidP="00804EA5">
      <w:pPr>
        <w:widowControl w:val="0"/>
        <w:spacing w:line="240" w:lineRule="auto"/>
        <w:ind w:left="0" w:hanging="2"/>
        <w:rPr>
          <w:b/>
          <w:sz w:val="24"/>
          <w:szCs w:val="24"/>
        </w:rPr>
      </w:pPr>
      <w:r w:rsidRPr="00804EA5">
        <w:rPr>
          <w:b/>
          <w:sz w:val="24"/>
          <w:szCs w:val="24"/>
        </w:rPr>
        <w:t xml:space="preserve">Becky Williams – 07957 982450 </w:t>
      </w:r>
    </w:p>
    <w:p w14:paraId="3D8B8B66" w14:textId="77777777" w:rsidR="00804EA5" w:rsidRPr="00804EA5" w:rsidRDefault="00804EA5" w:rsidP="00804EA5">
      <w:pPr>
        <w:widowControl w:val="0"/>
        <w:spacing w:line="240" w:lineRule="auto"/>
        <w:ind w:left="0" w:hanging="2"/>
        <w:rPr>
          <w:sz w:val="24"/>
          <w:szCs w:val="24"/>
        </w:rPr>
      </w:pPr>
    </w:p>
    <w:p w14:paraId="56DF81D8" w14:textId="0CF863C9" w:rsidR="00952D4C" w:rsidRPr="00804EA5" w:rsidRDefault="00804EA5" w:rsidP="00804EA5">
      <w:pPr>
        <w:widowControl w:val="0"/>
        <w:spacing w:line="240" w:lineRule="auto"/>
        <w:ind w:left="0" w:hanging="2"/>
        <w:rPr>
          <w:sz w:val="24"/>
          <w:szCs w:val="24"/>
        </w:rPr>
      </w:pPr>
      <w:r w:rsidRPr="00804EA5">
        <w:rPr>
          <w:b/>
          <w:sz w:val="24"/>
          <w:szCs w:val="24"/>
        </w:rPr>
        <w:t>Application Deadline   Sunday 31st May 2025</w:t>
      </w:r>
    </w:p>
    <w:p w14:paraId="57852232" w14:textId="77777777" w:rsidR="00952D4C" w:rsidRPr="00804EA5" w:rsidRDefault="00952D4C" w:rsidP="00804EA5">
      <w:pPr>
        <w:widowControl w:val="0"/>
        <w:spacing w:line="240" w:lineRule="auto"/>
        <w:ind w:left="0" w:hanging="2"/>
        <w:rPr>
          <w:color w:val="000000"/>
          <w:sz w:val="24"/>
          <w:szCs w:val="24"/>
        </w:rPr>
      </w:pPr>
      <w:bookmarkStart w:id="0" w:name="_heading=h.ai15cdumj6pw" w:colFirst="0" w:colLast="0"/>
      <w:bookmarkEnd w:id="0"/>
    </w:p>
    <w:sectPr w:rsidR="00952D4C" w:rsidRPr="00804EA5">
      <w:headerReference w:type="default" r:id="rId8"/>
      <w:pgSz w:w="11906" w:h="16838"/>
      <w:pgMar w:top="567" w:right="567" w:bottom="567"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AF8D" w14:textId="77777777" w:rsidR="006A7B4B" w:rsidRDefault="006A7B4B">
      <w:pPr>
        <w:spacing w:line="240" w:lineRule="auto"/>
        <w:ind w:left="0" w:hanging="2"/>
      </w:pPr>
      <w:r>
        <w:separator/>
      </w:r>
    </w:p>
  </w:endnote>
  <w:endnote w:type="continuationSeparator" w:id="0">
    <w:p w14:paraId="2B06227E" w14:textId="77777777" w:rsidR="006A7B4B" w:rsidRDefault="006A7B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22A8" w14:textId="77777777" w:rsidR="006A7B4B" w:rsidRDefault="006A7B4B">
      <w:pPr>
        <w:spacing w:line="240" w:lineRule="auto"/>
        <w:ind w:left="0" w:hanging="2"/>
      </w:pPr>
      <w:r>
        <w:separator/>
      </w:r>
    </w:p>
  </w:footnote>
  <w:footnote w:type="continuationSeparator" w:id="0">
    <w:p w14:paraId="6B7C8DAE" w14:textId="77777777" w:rsidR="006A7B4B" w:rsidRDefault="006A7B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1533" w14:textId="77777777" w:rsidR="00952D4C" w:rsidRDefault="00804EA5">
    <w:pPr>
      <w:pBdr>
        <w:top w:val="nil"/>
        <w:left w:val="nil"/>
        <w:bottom w:val="nil"/>
        <w:right w:val="nil"/>
        <w:between w:val="nil"/>
      </w:pBdr>
      <w:tabs>
        <w:tab w:val="center" w:pos="4513"/>
        <w:tab w:val="right" w:pos="9026"/>
      </w:tabs>
      <w:spacing w:line="240" w:lineRule="auto"/>
      <w:ind w:left="0" w:hanging="2"/>
      <w:jc w:val="center"/>
      <w:rPr>
        <w:color w:val="000000"/>
      </w:rPr>
    </w:pPr>
    <w:r>
      <w:rPr>
        <w:noProof/>
        <w:color w:val="000000"/>
      </w:rPr>
      <w:drawing>
        <wp:inline distT="0" distB="0" distL="114300" distR="114300" wp14:anchorId="5997C479" wp14:editId="2E5929BA">
          <wp:extent cx="3435985" cy="1156970"/>
          <wp:effectExtent l="0" t="0" r="0" b="0"/>
          <wp:docPr id="1026" name="image1.jpg" descr="http://www.staffsrfu.com/images/StaffsRugby_logo.jpg"/>
          <wp:cNvGraphicFramePr/>
          <a:graphic xmlns:a="http://schemas.openxmlformats.org/drawingml/2006/main">
            <a:graphicData uri="http://schemas.openxmlformats.org/drawingml/2006/picture">
              <pic:pic xmlns:pic="http://schemas.openxmlformats.org/drawingml/2006/picture">
                <pic:nvPicPr>
                  <pic:cNvPr id="0" name="image1.jpg" descr="http://www.staffsrfu.com/images/StaffsRugby_logo.jpg"/>
                  <pic:cNvPicPr preferRelativeResize="0"/>
                </pic:nvPicPr>
                <pic:blipFill>
                  <a:blip r:embed="rId1"/>
                  <a:srcRect/>
                  <a:stretch>
                    <a:fillRect/>
                  </a:stretch>
                </pic:blipFill>
                <pic:spPr>
                  <a:xfrm>
                    <a:off x="0" y="0"/>
                    <a:ext cx="3435985" cy="115697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4C"/>
    <w:rsid w:val="002C6049"/>
    <w:rsid w:val="00491E8C"/>
    <w:rsid w:val="006A7B4B"/>
    <w:rsid w:val="00792A3A"/>
    <w:rsid w:val="00804EA5"/>
    <w:rsid w:val="00952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2EE7"/>
  <w15:docId w15:val="{2B3FA26C-F720-4C1C-AFCB-059D01AD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spacing w:before="120" w:after="120" w:line="0" w:lineRule="auto"/>
      <w:ind w:left="76" w:right="76"/>
    </w:pPr>
    <w:rPr>
      <w:rFonts w:ascii="Times New Roman" w:eastAsia="Times New Roman" w:hAnsi="Times New Roman" w:cs="Times New Roman"/>
      <w:color w:val="141414"/>
      <w:kern w:val="36"/>
      <w:sz w:val="41"/>
      <w:szCs w:val="41"/>
      <w:lang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outlineLvl w:val="2"/>
    </w:pPr>
    <w:rPr>
      <w:rFonts w:ascii="Times New Roman" w:eastAsia="Times New Roman" w:hAnsi="Times New Roman" w:cs="Times New Roman"/>
      <w:b/>
      <w:bCs/>
      <w:sz w:val="31"/>
      <w:szCs w:val="31"/>
      <w:lang w:eastAsia="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color w:val="141414"/>
      <w:w w:val="100"/>
      <w:kern w:val="36"/>
      <w:position w:val="-1"/>
      <w:sz w:val="41"/>
      <w:szCs w:val="41"/>
      <w:effect w:val="none"/>
      <w:vertAlign w:val="baseline"/>
      <w:cs w:val="0"/>
      <w:em w:val="none"/>
      <w:lang w:eastAsia="en-GB"/>
    </w:rPr>
  </w:style>
  <w:style w:type="character" w:customStyle="1" w:styleId="Heading3Char">
    <w:name w:val="Heading 3 Char"/>
    <w:rPr>
      <w:rFonts w:ascii="Times New Roman" w:eastAsia="Times New Roman" w:hAnsi="Times New Roman" w:cs="Times New Roman"/>
      <w:b/>
      <w:bCs/>
      <w:w w:val="100"/>
      <w:position w:val="-1"/>
      <w:sz w:val="31"/>
      <w:szCs w:val="31"/>
      <w:effect w:val="none"/>
      <w:vertAlign w:val="baseline"/>
      <w:cs w:val="0"/>
      <w:em w:val="none"/>
      <w:lang w:eastAsia="en-GB"/>
    </w:rPr>
  </w:style>
  <w:style w:type="character" w:styleId="Hyperlink">
    <w:name w:val="Hyperlink"/>
    <w:qFormat/>
    <w:rPr>
      <w:color w:val="0018FF"/>
      <w:w w:val="100"/>
      <w:position w:val="-1"/>
      <w:u w:val="single"/>
      <w:effect w:val="none"/>
      <w:vertAlign w:val="baseline"/>
      <w:cs w:val="0"/>
      <w:em w:val="none"/>
    </w:rPr>
  </w:style>
  <w:style w:type="paragraph" w:styleId="NormalWeb">
    <w:name w:val="Normal (Web)"/>
    <w:basedOn w:val="Normal"/>
    <w:qFormat/>
    <w:pPr>
      <w:spacing w:before="100" w:beforeAutospacing="1" w:after="408" w:line="348" w:lineRule="atLeast"/>
    </w:pPr>
    <w:rPr>
      <w:rFonts w:ascii="Times New Roman" w:eastAsia="Times New Roman" w:hAnsi="Times New Roman" w:cs="Times New Roman"/>
      <w:sz w:val="24"/>
      <w:szCs w:val="24"/>
      <w:lang w:eastAsia="en-GB"/>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bin.websdale@hotmai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q545/mIWIg4/SUWFvurN7Edwg==">CgMxLjAyDmguYWkxNWNkdW1qNnB3OAByITFXWVJzdUVhNmwxU2xZWER1WVhUUzhEMDZXOHFsTXhuUg==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Websdale</dc:creator>
  <cp:lastModifiedBy>john atkin</cp:lastModifiedBy>
  <cp:revision>2</cp:revision>
  <dcterms:created xsi:type="dcterms:W3CDTF">2025-05-22T09:29:00Z</dcterms:created>
  <dcterms:modified xsi:type="dcterms:W3CDTF">2025-05-22T09:29:00Z</dcterms:modified>
</cp:coreProperties>
</file>