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E0E4" w14:textId="3DA3B87E" w:rsidR="00053F6F" w:rsidRDefault="0031186C" w:rsidP="0031186C">
      <w:pPr>
        <w:jc w:val="center"/>
      </w:pPr>
      <w:r>
        <w:rPr>
          <w:noProof/>
        </w:rPr>
        <w:drawing>
          <wp:inline distT="0" distB="0" distL="0" distR="0" wp14:anchorId="4CE993C3" wp14:editId="37D67F73">
            <wp:extent cx="3400425" cy="756920"/>
            <wp:effectExtent l="0" t="0" r="9525" b="5080"/>
            <wp:docPr id="1" name="Picture 1" descr="http://www.staffsrfu.com/images/StaffsRug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staffsrfu.com/images/StaffsRugby_logo.jpg"/>
                    <pic:cNvPicPr>
                      <a:picLocks noChangeAspect="1"/>
                    </pic:cNvPicPr>
                  </pic:nvPicPr>
                  <pic:blipFill rotWithShape="1">
                    <a:blip r:embed="rId5">
                      <a:extLst>
                        <a:ext uri="{28A0092B-C50C-407E-A947-70E740481C1C}">
                          <a14:useLocalDpi xmlns:a14="http://schemas.microsoft.com/office/drawing/2010/main" val="0"/>
                        </a:ext>
                      </a:extLst>
                    </a:blip>
                    <a:srcRect t="13527" r="5364" b="33807"/>
                    <a:stretch/>
                  </pic:blipFill>
                  <pic:spPr bwMode="auto">
                    <a:xfrm>
                      <a:off x="0" y="0"/>
                      <a:ext cx="3400425" cy="756920"/>
                    </a:xfrm>
                    <a:prstGeom prst="rect">
                      <a:avLst/>
                    </a:prstGeom>
                    <a:noFill/>
                    <a:ln>
                      <a:noFill/>
                    </a:ln>
                    <a:extLst>
                      <a:ext uri="{53640926-AAD7-44D8-BBD7-CCE9431645EC}">
                        <a14:shadowObscured xmlns:a14="http://schemas.microsoft.com/office/drawing/2010/main"/>
                      </a:ext>
                    </a:extLst>
                  </pic:spPr>
                </pic:pic>
              </a:graphicData>
            </a:graphic>
          </wp:inline>
        </w:drawing>
      </w:r>
    </w:p>
    <w:p w14:paraId="5F0F6612" w14:textId="77777777" w:rsidR="0031186C" w:rsidRDefault="0031186C" w:rsidP="0031186C">
      <w:pPr>
        <w:jc w:val="center"/>
      </w:pPr>
    </w:p>
    <w:p w14:paraId="69695419" w14:textId="77777777" w:rsidR="0031186C" w:rsidRPr="0031186C" w:rsidRDefault="0031186C" w:rsidP="0031186C">
      <w:pPr>
        <w:jc w:val="center"/>
        <w:rPr>
          <w:sz w:val="32"/>
          <w:szCs w:val="32"/>
        </w:rPr>
      </w:pPr>
      <w:r w:rsidRPr="0031186C">
        <w:rPr>
          <w:sz w:val="32"/>
          <w:szCs w:val="32"/>
        </w:rPr>
        <w:t xml:space="preserve"> </w:t>
      </w:r>
      <w:r w:rsidRPr="0031186C">
        <w:rPr>
          <w:b/>
          <w:bCs/>
          <w:sz w:val="32"/>
          <w:szCs w:val="32"/>
        </w:rPr>
        <w:t xml:space="preserve">Director of Rugby </w:t>
      </w:r>
    </w:p>
    <w:p w14:paraId="08CC4383" w14:textId="530B3DCD" w:rsidR="0031186C" w:rsidRPr="0031186C" w:rsidRDefault="0031186C" w:rsidP="0031186C">
      <w:r w:rsidRPr="0031186C">
        <w:t xml:space="preserve">The role of Director of Rugby is key to the delivery of the representative rugby programme across all genders and ages from U16’s through to adult. It is suited to an individual who displays personal discipline, pride and selflessness, hardworking, well-organised and a clear communicator with players, support staff, management and media both on and off the pitch. They will report to the </w:t>
      </w:r>
      <w:r w:rsidR="00FF44F7">
        <w:t xml:space="preserve">Management </w:t>
      </w:r>
      <w:r w:rsidR="00203D2E">
        <w:t>Committee</w:t>
      </w:r>
      <w:r w:rsidRPr="0031186C">
        <w:t xml:space="preserve"> with quarterly reports and be prepared to report ad hoc as and when the </w:t>
      </w:r>
      <w:r w:rsidR="00FF44F7">
        <w:t xml:space="preserve">Management </w:t>
      </w:r>
      <w:r w:rsidR="00203D2E">
        <w:t>Committee</w:t>
      </w:r>
      <w:r w:rsidR="00FF44F7" w:rsidRPr="0031186C">
        <w:t xml:space="preserve"> </w:t>
      </w:r>
      <w:r w:rsidRPr="0031186C">
        <w:t xml:space="preserve">require. In addition, the role holder may be required to attend </w:t>
      </w:r>
      <w:r>
        <w:t>management</w:t>
      </w:r>
      <w:r w:rsidRPr="0031186C">
        <w:t xml:space="preserve"> meetings. </w:t>
      </w:r>
    </w:p>
    <w:p w14:paraId="1F46B8CE" w14:textId="77777777" w:rsidR="0031186C" w:rsidRPr="0031186C" w:rsidRDefault="0031186C" w:rsidP="0031186C">
      <w:pPr>
        <w:rPr>
          <w:b/>
          <w:bCs/>
        </w:rPr>
      </w:pPr>
      <w:r w:rsidRPr="0031186C">
        <w:rPr>
          <w:b/>
          <w:bCs/>
        </w:rPr>
        <w:t xml:space="preserve">Key aspect of the role: </w:t>
      </w:r>
    </w:p>
    <w:p w14:paraId="772C83DC" w14:textId="646B6C25" w:rsidR="0031186C" w:rsidRPr="0031186C" w:rsidRDefault="0031186C" w:rsidP="0031186C">
      <w:pPr>
        <w:pStyle w:val="ListParagraph"/>
        <w:numPr>
          <w:ilvl w:val="0"/>
          <w:numId w:val="3"/>
        </w:numPr>
      </w:pPr>
      <w:r w:rsidRPr="0031186C">
        <w:t xml:space="preserve">Setting and managing budgets in agreement with the CB officers and within any </w:t>
      </w:r>
      <w:r>
        <w:t>guidance</w:t>
      </w:r>
      <w:r w:rsidRPr="0031186C">
        <w:t xml:space="preserve"> determined by the RFU. </w:t>
      </w:r>
    </w:p>
    <w:p w14:paraId="01CB84A3" w14:textId="75F8CC46" w:rsidR="0031186C" w:rsidRPr="0031186C" w:rsidRDefault="0031186C" w:rsidP="0031186C">
      <w:pPr>
        <w:pStyle w:val="ListParagraph"/>
        <w:numPr>
          <w:ilvl w:val="0"/>
          <w:numId w:val="3"/>
        </w:numPr>
      </w:pPr>
      <w:r w:rsidRPr="0031186C">
        <w:t xml:space="preserve">Provide regular financial and programme delivery updates on performance of all programmes to the </w:t>
      </w:r>
      <w:r w:rsidR="00FF44F7">
        <w:t xml:space="preserve">Management </w:t>
      </w:r>
      <w:r w:rsidR="00203D2E">
        <w:t>Committee</w:t>
      </w:r>
      <w:r w:rsidR="00FF44F7" w:rsidRPr="0031186C">
        <w:t xml:space="preserve"> </w:t>
      </w:r>
      <w:r w:rsidRPr="0031186C">
        <w:t xml:space="preserve">to include though not be limited to: Senior Men, Senior Ladies, U20’s men, U17’s/U18’s boys, U18s girls, U16’s girls. </w:t>
      </w:r>
    </w:p>
    <w:p w14:paraId="77AC2279" w14:textId="2A890747" w:rsidR="0031186C" w:rsidRPr="0031186C" w:rsidRDefault="0031186C" w:rsidP="0031186C">
      <w:pPr>
        <w:pStyle w:val="ListParagraph"/>
        <w:numPr>
          <w:ilvl w:val="0"/>
          <w:numId w:val="3"/>
        </w:numPr>
      </w:pPr>
      <w:r w:rsidRPr="0031186C">
        <w:t xml:space="preserve">Liaison with team managers of all age groups providing support and advice where required to deliver the programmes. </w:t>
      </w:r>
    </w:p>
    <w:p w14:paraId="21B3842E" w14:textId="230C9275" w:rsidR="0031186C" w:rsidRPr="0031186C" w:rsidRDefault="0031186C" w:rsidP="0031186C">
      <w:pPr>
        <w:pStyle w:val="ListParagraph"/>
        <w:numPr>
          <w:ilvl w:val="0"/>
          <w:numId w:val="3"/>
        </w:numPr>
      </w:pPr>
      <w:r w:rsidRPr="0031186C">
        <w:t xml:space="preserve">Provide input to and scheduling of the playing calendar in conjunction with the competitions committee. </w:t>
      </w:r>
    </w:p>
    <w:p w14:paraId="7EE2ABCE" w14:textId="345B4DA0" w:rsidR="0031186C" w:rsidRPr="0031186C" w:rsidRDefault="0031186C" w:rsidP="0031186C">
      <w:pPr>
        <w:pStyle w:val="ListParagraph"/>
        <w:numPr>
          <w:ilvl w:val="0"/>
          <w:numId w:val="3"/>
        </w:numPr>
      </w:pPr>
      <w:r w:rsidRPr="0031186C">
        <w:t xml:space="preserve">Be responsible for identifying potential coaches and team managers, always adhering to established volunteer recruitment processes of interview and appointment and in conjunction with the Volunteer Co-ordinator and the Safeguarding Manager. </w:t>
      </w:r>
    </w:p>
    <w:p w14:paraId="58E5E888" w14:textId="2DBDB2AA" w:rsidR="0031186C" w:rsidRPr="0031186C" w:rsidRDefault="0031186C" w:rsidP="0031186C">
      <w:pPr>
        <w:pStyle w:val="ListParagraph"/>
        <w:numPr>
          <w:ilvl w:val="0"/>
          <w:numId w:val="3"/>
        </w:numPr>
      </w:pPr>
      <w:r w:rsidRPr="0031186C">
        <w:t xml:space="preserve">Encourage player and coach development at every opportunity and ensure all coaches are qualified to the relevant level and have relevant DBS clearance. </w:t>
      </w:r>
    </w:p>
    <w:p w14:paraId="07169C6D" w14:textId="617BFECB" w:rsidR="0031186C" w:rsidRPr="0031186C" w:rsidRDefault="0031186C" w:rsidP="0031186C">
      <w:pPr>
        <w:pStyle w:val="ListParagraph"/>
        <w:numPr>
          <w:ilvl w:val="0"/>
          <w:numId w:val="3"/>
        </w:numPr>
      </w:pPr>
      <w:r w:rsidRPr="0031186C">
        <w:t xml:space="preserve">Liaise with other CBs regarding fixtures and venues as soon as the competition calendar is released, so as to ensure early notice of venues. </w:t>
      </w:r>
    </w:p>
    <w:p w14:paraId="097BAE1C" w14:textId="6CEAA62F" w:rsidR="0031186C" w:rsidRPr="0031186C" w:rsidRDefault="0031186C" w:rsidP="0031186C">
      <w:pPr>
        <w:pStyle w:val="ListParagraph"/>
        <w:numPr>
          <w:ilvl w:val="0"/>
          <w:numId w:val="3"/>
        </w:numPr>
      </w:pPr>
      <w:r w:rsidRPr="0031186C">
        <w:t xml:space="preserve">Ensure the good name of the CB is held in the highest esteem and core values are upheld. </w:t>
      </w:r>
    </w:p>
    <w:p w14:paraId="68D31799" w14:textId="00F63D42" w:rsidR="0031186C" w:rsidRPr="0031186C" w:rsidRDefault="0031186C" w:rsidP="0031186C">
      <w:pPr>
        <w:pStyle w:val="ListParagraph"/>
        <w:numPr>
          <w:ilvl w:val="0"/>
          <w:numId w:val="3"/>
        </w:numPr>
      </w:pPr>
      <w:r w:rsidRPr="0031186C">
        <w:t xml:space="preserve">Recruit and supervise a volunteer for the management of kit procurement which includes clothing and equipment for maximum group buying benefits. </w:t>
      </w:r>
    </w:p>
    <w:p w14:paraId="053D47F7" w14:textId="5AFA3477" w:rsidR="0031186C" w:rsidRDefault="0031186C" w:rsidP="0031186C">
      <w:pPr>
        <w:pStyle w:val="ListParagraph"/>
        <w:numPr>
          <w:ilvl w:val="0"/>
          <w:numId w:val="3"/>
        </w:numPr>
      </w:pPr>
      <w:r w:rsidRPr="0031186C">
        <w:t xml:space="preserve">Liaise with RFU officials on rule changes and governance of the representative game. </w:t>
      </w:r>
    </w:p>
    <w:p w14:paraId="2A63EA19" w14:textId="2E2DF3D5" w:rsidR="0031186C" w:rsidRPr="0031186C" w:rsidRDefault="0031186C" w:rsidP="0031186C">
      <w:pPr>
        <w:pStyle w:val="ListParagraph"/>
        <w:numPr>
          <w:ilvl w:val="0"/>
          <w:numId w:val="3"/>
        </w:numPr>
      </w:pPr>
      <w:r>
        <w:lastRenderedPageBreak/>
        <w:t xml:space="preserve">Liaise with the relevant Academy, School of excellence and Girls </w:t>
      </w:r>
      <w:r w:rsidR="00FF44F7">
        <w:t>PDG</w:t>
      </w:r>
      <w:r>
        <w:t xml:space="preserve"> for all matters relating to Player Pathway and the players in the pathway.</w:t>
      </w:r>
    </w:p>
    <w:p w14:paraId="1AFE7A1E" w14:textId="0EF3A524" w:rsidR="0031186C" w:rsidRPr="0031186C" w:rsidRDefault="0031186C" w:rsidP="0031186C">
      <w:pPr>
        <w:pStyle w:val="ListParagraph"/>
        <w:numPr>
          <w:ilvl w:val="0"/>
          <w:numId w:val="3"/>
        </w:numPr>
      </w:pPr>
      <w:r w:rsidRPr="0031186C">
        <w:t xml:space="preserve">Manage and ensure player safety is paramount and compliant with Rugby Safe </w:t>
      </w:r>
    </w:p>
    <w:p w14:paraId="2F9F8AE5" w14:textId="56D2B5F7" w:rsidR="0031186C" w:rsidRPr="0031186C" w:rsidRDefault="0031186C" w:rsidP="0031186C">
      <w:pPr>
        <w:pStyle w:val="ListParagraph"/>
        <w:numPr>
          <w:ilvl w:val="0"/>
          <w:numId w:val="3"/>
        </w:numPr>
      </w:pPr>
      <w:r w:rsidRPr="0031186C">
        <w:t xml:space="preserve">Ensure good news stories are communicated for publishing and in a timely manner. </w:t>
      </w:r>
    </w:p>
    <w:p w14:paraId="16A03D4C" w14:textId="6F3E8F7B" w:rsidR="0031186C" w:rsidRPr="0031186C" w:rsidRDefault="0031186C" w:rsidP="0031186C">
      <w:pPr>
        <w:pStyle w:val="ListParagraph"/>
        <w:numPr>
          <w:ilvl w:val="0"/>
          <w:numId w:val="3"/>
        </w:numPr>
      </w:pPr>
      <w:r w:rsidRPr="0031186C">
        <w:t xml:space="preserve">Keep the </w:t>
      </w:r>
      <w:r w:rsidR="00FF44F7">
        <w:t xml:space="preserve">Management </w:t>
      </w:r>
      <w:r w:rsidR="00203D2E">
        <w:t>Committee</w:t>
      </w:r>
      <w:r w:rsidR="00FF44F7" w:rsidRPr="0031186C">
        <w:t xml:space="preserve"> </w:t>
      </w:r>
      <w:r w:rsidRPr="0031186C">
        <w:t xml:space="preserve">informed of match information as soon as possible </w:t>
      </w:r>
    </w:p>
    <w:p w14:paraId="1DC5131E" w14:textId="77777777" w:rsidR="0031186C" w:rsidRPr="0031186C" w:rsidRDefault="0031186C" w:rsidP="0031186C">
      <w:pPr>
        <w:rPr>
          <w:b/>
          <w:bCs/>
        </w:rPr>
      </w:pPr>
      <w:r w:rsidRPr="0031186C">
        <w:rPr>
          <w:b/>
          <w:bCs/>
        </w:rPr>
        <w:t xml:space="preserve">Key attributes </w:t>
      </w:r>
    </w:p>
    <w:p w14:paraId="2C7B322D" w14:textId="77777777" w:rsidR="0031186C" w:rsidRPr="0031186C" w:rsidRDefault="0031186C" w:rsidP="0031186C">
      <w:r w:rsidRPr="0031186C">
        <w:t xml:space="preserve">The post holder will: </w:t>
      </w:r>
    </w:p>
    <w:p w14:paraId="0D40BEBE" w14:textId="3B4EAE1C" w:rsidR="0031186C" w:rsidRPr="0031186C" w:rsidRDefault="0031186C" w:rsidP="0031186C">
      <w:pPr>
        <w:pStyle w:val="ListParagraph"/>
        <w:numPr>
          <w:ilvl w:val="0"/>
          <w:numId w:val="5"/>
        </w:numPr>
      </w:pPr>
      <w:r w:rsidRPr="0031186C">
        <w:t xml:space="preserve">Hold England Rugby equivalent coaching qualifications suitable for high level delivery of representative rugby, ideally the Director of Rugby course or be working towards this. </w:t>
      </w:r>
    </w:p>
    <w:p w14:paraId="07E24310" w14:textId="21152FA3" w:rsidR="0031186C" w:rsidRPr="0031186C" w:rsidRDefault="0031186C" w:rsidP="0031186C">
      <w:pPr>
        <w:pStyle w:val="ListParagraph"/>
        <w:numPr>
          <w:ilvl w:val="0"/>
          <w:numId w:val="5"/>
        </w:numPr>
      </w:pPr>
      <w:r w:rsidRPr="0031186C">
        <w:t xml:space="preserve">Hold a current DBS certificate for England Rugby or be prepared to apply for one. </w:t>
      </w:r>
    </w:p>
    <w:p w14:paraId="0E336D98" w14:textId="45A3F498" w:rsidR="0031186C" w:rsidRPr="0031186C" w:rsidRDefault="0031186C" w:rsidP="0031186C">
      <w:pPr>
        <w:pStyle w:val="ListParagraph"/>
        <w:numPr>
          <w:ilvl w:val="0"/>
          <w:numId w:val="5"/>
        </w:numPr>
      </w:pPr>
      <w:r w:rsidRPr="0031186C">
        <w:t xml:space="preserve">Be able to travel around the county and in support of teams to other CB’s. </w:t>
      </w:r>
    </w:p>
    <w:p w14:paraId="66001D35" w14:textId="633F2AA4" w:rsidR="0031186C" w:rsidRPr="0031186C" w:rsidRDefault="0031186C" w:rsidP="0031186C">
      <w:pPr>
        <w:pStyle w:val="ListParagraph"/>
        <w:numPr>
          <w:ilvl w:val="0"/>
          <w:numId w:val="5"/>
        </w:numPr>
      </w:pPr>
      <w:r w:rsidRPr="0031186C">
        <w:t xml:space="preserve">Be able to attend meetings on behalf of the CB in relation to representative rugby both in person and virtually. </w:t>
      </w:r>
    </w:p>
    <w:p w14:paraId="2D6D74EA" w14:textId="1CA75CA2" w:rsidR="0031186C" w:rsidRPr="0031186C" w:rsidRDefault="0031186C" w:rsidP="0031186C">
      <w:pPr>
        <w:pStyle w:val="ListParagraph"/>
        <w:numPr>
          <w:ilvl w:val="0"/>
          <w:numId w:val="5"/>
        </w:numPr>
      </w:pPr>
      <w:r w:rsidRPr="0031186C">
        <w:t xml:space="preserve">Have held a similar role in a club. </w:t>
      </w:r>
    </w:p>
    <w:p w14:paraId="5B2AF5BF" w14:textId="7BDEC9DD" w:rsidR="0031186C" w:rsidRPr="0031186C" w:rsidRDefault="0031186C" w:rsidP="0031186C">
      <w:pPr>
        <w:pStyle w:val="ListParagraph"/>
        <w:numPr>
          <w:ilvl w:val="0"/>
          <w:numId w:val="5"/>
        </w:numPr>
      </w:pPr>
      <w:r w:rsidRPr="0031186C">
        <w:t xml:space="preserve">Have good verbal and written communication skills. </w:t>
      </w:r>
    </w:p>
    <w:p w14:paraId="1A2277D5" w14:textId="0DEF4563" w:rsidR="0031186C" w:rsidRPr="0031186C" w:rsidRDefault="0031186C" w:rsidP="0031186C">
      <w:pPr>
        <w:pStyle w:val="ListParagraph"/>
        <w:numPr>
          <w:ilvl w:val="0"/>
          <w:numId w:val="5"/>
        </w:numPr>
      </w:pPr>
      <w:r w:rsidRPr="0031186C">
        <w:t xml:space="preserve">Display tact and diplomacy when managing difficult and sensitive situations. </w:t>
      </w:r>
    </w:p>
    <w:p w14:paraId="375BD8E2" w14:textId="0D1A920C" w:rsidR="0031186C" w:rsidRPr="0031186C" w:rsidRDefault="0031186C" w:rsidP="0031186C">
      <w:pPr>
        <w:pStyle w:val="ListParagraph"/>
        <w:numPr>
          <w:ilvl w:val="0"/>
          <w:numId w:val="5"/>
        </w:numPr>
      </w:pPr>
      <w:r w:rsidRPr="0031186C">
        <w:t xml:space="preserve">Have proven leadership and management qualities and experience including managing budgets. </w:t>
      </w:r>
    </w:p>
    <w:p w14:paraId="599C19E9" w14:textId="06DA1210" w:rsidR="0031186C" w:rsidRPr="0031186C" w:rsidRDefault="0031186C" w:rsidP="0031186C">
      <w:pPr>
        <w:pStyle w:val="ListParagraph"/>
        <w:numPr>
          <w:ilvl w:val="0"/>
          <w:numId w:val="5"/>
        </w:numPr>
      </w:pPr>
      <w:r w:rsidRPr="0031186C">
        <w:t xml:space="preserve">Have a good knowledge of local rugby clubs and contacts. </w:t>
      </w:r>
    </w:p>
    <w:p w14:paraId="549AE83E" w14:textId="5F06BF32" w:rsidR="0031186C" w:rsidRPr="0031186C" w:rsidRDefault="0031186C" w:rsidP="0031186C">
      <w:pPr>
        <w:pStyle w:val="ListParagraph"/>
        <w:numPr>
          <w:ilvl w:val="0"/>
          <w:numId w:val="5"/>
        </w:numPr>
      </w:pPr>
      <w:r w:rsidRPr="0031186C">
        <w:t>Understand th</w:t>
      </w:r>
      <w:r w:rsidR="00FF44F7">
        <w:t>r</w:t>
      </w:r>
      <w:r w:rsidRPr="0031186C">
        <w:t xml:space="preserve">ough relevant experience how the representative rugby programme operates through being a player, coach or manager in a previous or current role. </w:t>
      </w:r>
    </w:p>
    <w:p w14:paraId="55CC823E" w14:textId="7BFF92A5" w:rsidR="0031186C" w:rsidRPr="0031186C" w:rsidRDefault="0031186C" w:rsidP="0031186C">
      <w:pPr>
        <w:pStyle w:val="ListParagraph"/>
        <w:numPr>
          <w:ilvl w:val="0"/>
          <w:numId w:val="5"/>
        </w:numPr>
      </w:pPr>
      <w:r w:rsidRPr="0031186C">
        <w:t xml:space="preserve">Have a positive attitude towards the changing landscape of rugby union and all its formats. </w:t>
      </w:r>
    </w:p>
    <w:p w14:paraId="5C836F2A" w14:textId="77777777" w:rsidR="0031186C" w:rsidRDefault="0031186C" w:rsidP="0031186C"/>
    <w:sectPr w:rsidR="00311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CFD9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52DA1"/>
    <w:multiLevelType w:val="hybridMultilevel"/>
    <w:tmpl w:val="5E18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26D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26E5EFF"/>
    <w:multiLevelType w:val="hybridMultilevel"/>
    <w:tmpl w:val="5BB0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46379"/>
    <w:multiLevelType w:val="hybridMultilevel"/>
    <w:tmpl w:val="F46200F2"/>
    <w:lvl w:ilvl="0" w:tplc="2342039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605693">
    <w:abstractNumId w:val="0"/>
  </w:num>
  <w:num w:numId="2" w16cid:durableId="1693874504">
    <w:abstractNumId w:val="2"/>
  </w:num>
  <w:num w:numId="3" w16cid:durableId="89667982">
    <w:abstractNumId w:val="3"/>
  </w:num>
  <w:num w:numId="4" w16cid:durableId="1287273312">
    <w:abstractNumId w:val="1"/>
  </w:num>
  <w:num w:numId="5" w16cid:durableId="244344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6C"/>
    <w:rsid w:val="00053F6F"/>
    <w:rsid w:val="00203D2E"/>
    <w:rsid w:val="0031186C"/>
    <w:rsid w:val="003248BB"/>
    <w:rsid w:val="00450DA3"/>
    <w:rsid w:val="007051A1"/>
    <w:rsid w:val="00A45A73"/>
    <w:rsid w:val="00E91CA7"/>
    <w:rsid w:val="00FF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AFB8"/>
  <w15:chartTrackingRefBased/>
  <w15:docId w15:val="{F3D4C6B2-6A1A-47ED-8A8C-06E41319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86C"/>
    <w:rPr>
      <w:rFonts w:eastAsiaTheme="majorEastAsia" w:cstheme="majorBidi"/>
      <w:color w:val="272727" w:themeColor="text1" w:themeTint="D8"/>
    </w:rPr>
  </w:style>
  <w:style w:type="paragraph" w:styleId="Title">
    <w:name w:val="Title"/>
    <w:basedOn w:val="Normal"/>
    <w:next w:val="Normal"/>
    <w:link w:val="TitleChar"/>
    <w:uiPriority w:val="10"/>
    <w:qFormat/>
    <w:rsid w:val="00311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86C"/>
    <w:pPr>
      <w:spacing w:before="160"/>
      <w:jc w:val="center"/>
    </w:pPr>
    <w:rPr>
      <w:i/>
      <w:iCs/>
      <w:color w:val="404040" w:themeColor="text1" w:themeTint="BF"/>
    </w:rPr>
  </w:style>
  <w:style w:type="character" w:customStyle="1" w:styleId="QuoteChar">
    <w:name w:val="Quote Char"/>
    <w:basedOn w:val="DefaultParagraphFont"/>
    <w:link w:val="Quote"/>
    <w:uiPriority w:val="29"/>
    <w:rsid w:val="0031186C"/>
    <w:rPr>
      <w:i/>
      <w:iCs/>
      <w:color w:val="404040" w:themeColor="text1" w:themeTint="BF"/>
    </w:rPr>
  </w:style>
  <w:style w:type="paragraph" w:styleId="ListParagraph">
    <w:name w:val="List Paragraph"/>
    <w:basedOn w:val="Normal"/>
    <w:uiPriority w:val="34"/>
    <w:qFormat/>
    <w:rsid w:val="0031186C"/>
    <w:pPr>
      <w:ind w:left="720"/>
      <w:contextualSpacing/>
    </w:pPr>
  </w:style>
  <w:style w:type="character" w:styleId="IntenseEmphasis">
    <w:name w:val="Intense Emphasis"/>
    <w:basedOn w:val="DefaultParagraphFont"/>
    <w:uiPriority w:val="21"/>
    <w:qFormat/>
    <w:rsid w:val="0031186C"/>
    <w:rPr>
      <w:i/>
      <w:iCs/>
      <w:color w:val="0F4761" w:themeColor="accent1" w:themeShade="BF"/>
    </w:rPr>
  </w:style>
  <w:style w:type="paragraph" w:styleId="IntenseQuote">
    <w:name w:val="Intense Quote"/>
    <w:basedOn w:val="Normal"/>
    <w:next w:val="Normal"/>
    <w:link w:val="IntenseQuoteChar"/>
    <w:uiPriority w:val="30"/>
    <w:qFormat/>
    <w:rsid w:val="00311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86C"/>
    <w:rPr>
      <w:i/>
      <w:iCs/>
      <w:color w:val="0F4761" w:themeColor="accent1" w:themeShade="BF"/>
    </w:rPr>
  </w:style>
  <w:style w:type="character" w:styleId="IntenseReference">
    <w:name w:val="Intense Reference"/>
    <w:basedOn w:val="DefaultParagraphFont"/>
    <w:uiPriority w:val="32"/>
    <w:qFormat/>
    <w:rsid w:val="003118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Bezus</dc:creator>
  <cp:keywords/>
  <dc:description/>
  <cp:lastModifiedBy>Robin Websdale</cp:lastModifiedBy>
  <cp:revision>2</cp:revision>
  <dcterms:created xsi:type="dcterms:W3CDTF">2024-08-13T15:47:00Z</dcterms:created>
  <dcterms:modified xsi:type="dcterms:W3CDTF">2024-08-13T15:47:00Z</dcterms:modified>
</cp:coreProperties>
</file>